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BC2BE" w14:textId="3362F29C" w:rsidR="00E621F5" w:rsidRPr="00081B90" w:rsidRDefault="00E621F5" w:rsidP="00E621F5">
      <w:pPr>
        <w:pStyle w:val="Cmsor1"/>
        <w:spacing w:before="0" w:after="240"/>
        <w:jc w:val="center"/>
      </w:pPr>
      <w:r w:rsidRPr="00081B90">
        <w:t>Pályázati kiírás</w:t>
      </w:r>
      <w:r>
        <w:br/>
      </w:r>
      <w:r w:rsidRPr="00081B90">
        <w:t>Vakok és Gyengénlátók Hermina Egyesülete</w:t>
      </w:r>
      <w:r>
        <w:br/>
      </w:r>
      <w:r w:rsidRPr="00081B90">
        <w:t>202</w:t>
      </w:r>
      <w:r w:rsidR="004A2865">
        <w:t>4</w:t>
      </w:r>
      <w:r w:rsidRPr="00081B90">
        <w:t>. évi segédeszköz pályázat</w:t>
      </w:r>
    </w:p>
    <w:p w14:paraId="14EAE06C" w14:textId="717F9A2D" w:rsidR="00E621F5" w:rsidRPr="00B40ACB" w:rsidRDefault="00E621F5" w:rsidP="00E621F5">
      <w:pPr>
        <w:spacing w:after="240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>A Vakok és Gyengénlátók Hermina Egyesületének (a továbbiakban: egyesület) elnöksége 202</w:t>
      </w:r>
      <w:r w:rsidR="004A2865">
        <w:rPr>
          <w:rFonts w:ascii="Arial" w:hAnsi="Arial" w:cstheme="minorHAnsi"/>
          <w:sz w:val="26"/>
          <w:szCs w:val="32"/>
        </w:rPr>
        <w:t>4</w:t>
      </w:r>
      <w:r w:rsidRPr="00B40ACB">
        <w:rPr>
          <w:rFonts w:ascii="Arial" w:hAnsi="Arial" w:cstheme="minorHAnsi"/>
          <w:sz w:val="26"/>
          <w:szCs w:val="32"/>
        </w:rPr>
        <w:t xml:space="preserve">. </w:t>
      </w:r>
      <w:r w:rsidR="002F6A77">
        <w:rPr>
          <w:rFonts w:ascii="Arial" w:hAnsi="Arial" w:cstheme="minorHAnsi"/>
          <w:sz w:val="26"/>
          <w:szCs w:val="32"/>
        </w:rPr>
        <w:t>július 30-án</w:t>
      </w:r>
      <w:r w:rsidRPr="00B40ACB">
        <w:rPr>
          <w:rFonts w:ascii="Arial" w:hAnsi="Arial" w:cstheme="minorHAnsi"/>
          <w:sz w:val="26"/>
          <w:szCs w:val="32"/>
        </w:rPr>
        <w:t xml:space="preserve"> </w:t>
      </w:r>
      <w:r w:rsidR="00871A61">
        <w:rPr>
          <w:rFonts w:ascii="Arial" w:hAnsi="Arial" w:cstheme="minorHAnsi"/>
          <w:sz w:val="26"/>
          <w:szCs w:val="32"/>
        </w:rPr>
        <w:t xml:space="preserve">megtartott elnökségi ülésén hozott határozata </w:t>
      </w:r>
      <w:r w:rsidRPr="00B40ACB">
        <w:rPr>
          <w:rFonts w:ascii="Arial" w:hAnsi="Arial" w:cstheme="minorHAnsi"/>
          <w:sz w:val="26"/>
          <w:szCs w:val="32"/>
        </w:rPr>
        <w:t xml:space="preserve">alapján segédeszköz pályázatot ír ki az egyesület rendes tagjai részére. A pályázat keretösszege </w:t>
      </w:r>
      <w:r w:rsidR="002F6A77">
        <w:rPr>
          <w:rFonts w:ascii="Arial" w:hAnsi="Arial" w:cstheme="minorHAnsi"/>
          <w:sz w:val="26"/>
          <w:szCs w:val="32"/>
        </w:rPr>
        <w:t>2000000</w:t>
      </w:r>
      <w:r w:rsidRPr="00B40ACB">
        <w:rPr>
          <w:rFonts w:ascii="Arial" w:hAnsi="Arial" w:cstheme="minorHAnsi"/>
          <w:sz w:val="26"/>
          <w:szCs w:val="32"/>
        </w:rPr>
        <w:t xml:space="preserve"> (azaz </w:t>
      </w:r>
      <w:r w:rsidR="002F6A77">
        <w:rPr>
          <w:rFonts w:ascii="Arial" w:hAnsi="Arial" w:cstheme="minorHAnsi"/>
          <w:sz w:val="26"/>
          <w:szCs w:val="32"/>
        </w:rPr>
        <w:t>kettő millió</w:t>
      </w:r>
      <w:r w:rsidRPr="00B40ACB">
        <w:rPr>
          <w:rFonts w:ascii="Arial" w:hAnsi="Arial" w:cstheme="minorHAnsi"/>
          <w:sz w:val="26"/>
          <w:szCs w:val="32"/>
        </w:rPr>
        <w:t xml:space="preserve"> forint</w:t>
      </w:r>
      <w:r w:rsidR="00C6742B">
        <w:rPr>
          <w:rFonts w:ascii="Arial" w:hAnsi="Arial" w:cstheme="minorHAnsi"/>
          <w:sz w:val="26"/>
          <w:szCs w:val="32"/>
        </w:rPr>
        <w:t>, ami a Magyar Vakok és Gyengénlátók Országos Szövetsége által 2024-ben átutalt SZJA 1% támogatásból kerül finanszírozásra</w:t>
      </w:r>
      <w:r w:rsidRPr="00B40ACB">
        <w:rPr>
          <w:rFonts w:ascii="Arial" w:hAnsi="Arial" w:cstheme="minorHAnsi"/>
          <w:sz w:val="26"/>
          <w:szCs w:val="32"/>
        </w:rPr>
        <w:t xml:space="preserve">. Az adható támogatás egy főre eső </w:t>
      </w:r>
      <w:r w:rsidR="00CF2891">
        <w:rPr>
          <w:rFonts w:ascii="Arial" w:hAnsi="Arial" w:cstheme="minorHAnsi"/>
          <w:sz w:val="26"/>
          <w:szCs w:val="32"/>
        </w:rPr>
        <w:t xml:space="preserve">minimális összege </w:t>
      </w:r>
      <w:r w:rsidR="002F6A77">
        <w:rPr>
          <w:rFonts w:ascii="Arial" w:hAnsi="Arial" w:cstheme="minorHAnsi"/>
          <w:sz w:val="26"/>
          <w:szCs w:val="32"/>
        </w:rPr>
        <w:t>10000</w:t>
      </w:r>
      <w:r w:rsidR="00CF2891">
        <w:rPr>
          <w:rFonts w:ascii="Arial" w:hAnsi="Arial" w:cstheme="minorHAnsi"/>
          <w:sz w:val="26"/>
          <w:szCs w:val="32"/>
        </w:rPr>
        <w:t xml:space="preserve"> (azaz </w:t>
      </w:r>
      <w:r w:rsidR="002F6A77">
        <w:rPr>
          <w:rFonts w:ascii="Arial" w:hAnsi="Arial" w:cstheme="minorHAnsi"/>
          <w:sz w:val="26"/>
          <w:szCs w:val="32"/>
        </w:rPr>
        <w:t>tízezer</w:t>
      </w:r>
      <w:r w:rsidR="00CF2891">
        <w:rPr>
          <w:rFonts w:ascii="Arial" w:hAnsi="Arial" w:cstheme="minorHAnsi"/>
          <w:sz w:val="26"/>
          <w:szCs w:val="32"/>
        </w:rPr>
        <w:t xml:space="preserve"> Forint, de legfeljebb a beszerzett eszköz ára, a </w:t>
      </w:r>
      <w:r w:rsidRPr="00B40ACB">
        <w:rPr>
          <w:rFonts w:ascii="Arial" w:hAnsi="Arial" w:cstheme="minorHAnsi"/>
          <w:sz w:val="26"/>
          <w:szCs w:val="32"/>
        </w:rPr>
        <w:t xml:space="preserve">maximális összege </w:t>
      </w:r>
      <w:r w:rsidR="00CF2891">
        <w:rPr>
          <w:rFonts w:ascii="Arial" w:hAnsi="Arial" w:cstheme="minorHAnsi"/>
          <w:sz w:val="26"/>
          <w:szCs w:val="32"/>
        </w:rPr>
        <w:t xml:space="preserve">pedig </w:t>
      </w:r>
      <w:r w:rsidR="002F6A77">
        <w:rPr>
          <w:rFonts w:ascii="Arial" w:hAnsi="Arial" w:cstheme="minorHAnsi"/>
          <w:sz w:val="26"/>
          <w:szCs w:val="32"/>
        </w:rPr>
        <w:t>40000</w:t>
      </w:r>
      <w:r w:rsidR="004A2865">
        <w:rPr>
          <w:rFonts w:ascii="Arial" w:hAnsi="Arial" w:cstheme="minorHAnsi"/>
          <w:sz w:val="26"/>
          <w:szCs w:val="32"/>
        </w:rPr>
        <w:t xml:space="preserve"> (azaz </w:t>
      </w:r>
      <w:r w:rsidR="002F6A77">
        <w:rPr>
          <w:rFonts w:ascii="Arial" w:hAnsi="Arial" w:cstheme="minorHAnsi"/>
          <w:sz w:val="26"/>
          <w:szCs w:val="32"/>
        </w:rPr>
        <w:t>negyvenezer</w:t>
      </w:r>
      <w:r w:rsidR="004A2865">
        <w:rPr>
          <w:rFonts w:ascii="Arial" w:hAnsi="Arial" w:cstheme="minorHAnsi"/>
          <w:sz w:val="26"/>
          <w:szCs w:val="32"/>
        </w:rPr>
        <w:t xml:space="preserve"> </w:t>
      </w:r>
      <w:r w:rsidRPr="00B40ACB">
        <w:rPr>
          <w:rFonts w:ascii="Arial" w:hAnsi="Arial" w:cstheme="minorHAnsi"/>
          <w:sz w:val="26"/>
          <w:szCs w:val="32"/>
        </w:rPr>
        <w:t>forint. A megvásárolni kívánt segédeszközt a rendes tag minden esetben maga szerzi be, és a saját nevére és lakcímére kell a számlát kérnie.</w:t>
      </w:r>
      <w:r w:rsidR="00D75D50">
        <w:rPr>
          <w:rFonts w:ascii="Arial" w:hAnsi="Arial" w:cstheme="minorHAnsi"/>
          <w:sz w:val="26"/>
          <w:szCs w:val="32"/>
        </w:rPr>
        <w:t xml:space="preserve"> A nem a pályázó tag nevére kiállított számlát nem tudjuk elfogadni</w:t>
      </w:r>
    </w:p>
    <w:p w14:paraId="11B04A35" w14:textId="77777777" w:rsidR="00E621F5" w:rsidRPr="00081B90" w:rsidRDefault="00E621F5" w:rsidP="00E621F5">
      <w:pPr>
        <w:pStyle w:val="Cmsor2"/>
        <w:numPr>
          <w:ilvl w:val="0"/>
          <w:numId w:val="5"/>
        </w:numPr>
        <w:spacing w:before="0" w:after="240"/>
        <w:jc w:val="center"/>
      </w:pPr>
      <w:r w:rsidRPr="00081B90">
        <w:t>A pályázat célja</w:t>
      </w:r>
    </w:p>
    <w:p w14:paraId="331B84DC" w14:textId="77777777" w:rsidR="00E621F5" w:rsidRPr="00B40ACB" w:rsidRDefault="00E621F5" w:rsidP="00E621F5">
      <w:pPr>
        <w:spacing w:after="240"/>
        <w:rPr>
          <w:rFonts w:ascii="Arial" w:hAnsi="Arial" w:cstheme="minorHAnsi"/>
          <w:sz w:val="26"/>
        </w:rPr>
      </w:pPr>
      <w:r w:rsidRPr="00B40ACB">
        <w:rPr>
          <w:rFonts w:ascii="Arial" w:hAnsi="Arial" w:cstheme="minorHAnsi"/>
          <w:sz w:val="26"/>
        </w:rPr>
        <w:t>A pályázat célja, hogy az egyesület rendes tagjait a látássérült személyek önálló életvitelét segítő eszközök megvásárlásában anyagilag támogassa.</w:t>
      </w:r>
    </w:p>
    <w:p w14:paraId="41C4A8D7" w14:textId="77777777" w:rsidR="00E621F5" w:rsidRPr="00081B90" w:rsidRDefault="00E621F5" w:rsidP="00E621F5">
      <w:pPr>
        <w:pStyle w:val="Cmsor2"/>
        <w:numPr>
          <w:ilvl w:val="0"/>
          <w:numId w:val="5"/>
        </w:numPr>
        <w:spacing w:before="0" w:after="240"/>
        <w:jc w:val="center"/>
      </w:pPr>
      <w:r w:rsidRPr="00081B90">
        <w:t>Kik pályázhatnak</w:t>
      </w:r>
    </w:p>
    <w:p w14:paraId="308E0D6F" w14:textId="02763B92" w:rsidR="00E621F5" w:rsidRPr="00B40ACB" w:rsidRDefault="00E621F5" w:rsidP="00E621F5">
      <w:pPr>
        <w:spacing w:after="240"/>
        <w:rPr>
          <w:rFonts w:ascii="Arial" w:hAnsi="Arial" w:cstheme="minorHAnsi"/>
          <w:sz w:val="26"/>
        </w:rPr>
      </w:pPr>
      <w:r w:rsidRPr="00B40ACB">
        <w:rPr>
          <w:rFonts w:ascii="Arial" w:hAnsi="Arial" w:cstheme="minorHAnsi"/>
          <w:sz w:val="26"/>
        </w:rPr>
        <w:t xml:space="preserve">A pályázaton az egyesület azon rendes tagjai vehetnek részt, akik a </w:t>
      </w:r>
      <w:r w:rsidR="006A0B57">
        <w:rPr>
          <w:rFonts w:ascii="Arial" w:hAnsi="Arial" w:cstheme="minorHAnsi"/>
          <w:sz w:val="26"/>
        </w:rPr>
        <w:t>2</w:t>
      </w:r>
      <w:r w:rsidRPr="00B40ACB">
        <w:rPr>
          <w:rFonts w:ascii="Arial" w:hAnsi="Arial" w:cstheme="minorHAnsi"/>
          <w:sz w:val="26"/>
        </w:rPr>
        <w:t>02</w:t>
      </w:r>
      <w:r w:rsidR="00CF2891">
        <w:rPr>
          <w:rFonts w:ascii="Arial" w:hAnsi="Arial" w:cstheme="minorHAnsi"/>
          <w:sz w:val="26"/>
        </w:rPr>
        <w:t>4</w:t>
      </w:r>
      <w:r w:rsidRPr="00B40ACB">
        <w:rPr>
          <w:rFonts w:ascii="Arial" w:hAnsi="Arial" w:cstheme="minorHAnsi"/>
          <w:sz w:val="26"/>
        </w:rPr>
        <w:t>. évi tagdíja</w:t>
      </w:r>
      <w:r w:rsidR="006A0B57">
        <w:rPr>
          <w:rFonts w:ascii="Arial" w:hAnsi="Arial" w:cstheme="minorHAnsi"/>
          <w:sz w:val="26"/>
        </w:rPr>
        <w:t>t</w:t>
      </w:r>
      <w:r w:rsidRPr="00B40ACB">
        <w:rPr>
          <w:rFonts w:ascii="Arial" w:hAnsi="Arial" w:cstheme="minorHAnsi"/>
          <w:sz w:val="26"/>
        </w:rPr>
        <w:t xml:space="preserve"> befizették</w:t>
      </w:r>
      <w:r w:rsidR="006A0B57">
        <w:rPr>
          <w:rFonts w:ascii="Arial" w:hAnsi="Arial" w:cstheme="minorHAnsi"/>
          <w:sz w:val="26"/>
        </w:rPr>
        <w:t>, és nem igényeltek az azonnali elbírálású segédeszköz pályázaton magyarul beszélő személyi mérleget, illetve nem nyújtottak be pályázati kérelmet a 2024. évi tanulmányi pályázaton.</w:t>
      </w:r>
      <w:r w:rsidR="00F616B6">
        <w:rPr>
          <w:rFonts w:ascii="Arial" w:hAnsi="Arial" w:cstheme="minorHAnsi"/>
          <w:sz w:val="26"/>
        </w:rPr>
        <w:t xml:space="preserve"> </w:t>
      </w:r>
      <w:r w:rsidRPr="00B40ACB">
        <w:rPr>
          <w:rFonts w:ascii="Arial" w:hAnsi="Arial" w:cstheme="minorHAnsi"/>
          <w:sz w:val="26"/>
        </w:rPr>
        <w:t>Egy személy csak egy pályázatot nyújthat be, és csak egy eszköz megvásárlásához kérhet támogatást. Elutasításra kerül azon személy pályázata, aki:</w:t>
      </w:r>
    </w:p>
    <w:p w14:paraId="54A6202F" w14:textId="0999ECAD" w:rsidR="00E621F5" w:rsidRPr="00B40ACB" w:rsidRDefault="00E621F5" w:rsidP="00E621F5">
      <w:pPr>
        <w:pStyle w:val="Listaszerbekezds"/>
        <w:numPr>
          <w:ilvl w:val="0"/>
          <w:numId w:val="6"/>
        </w:numPr>
        <w:spacing w:after="240" w:line="240" w:lineRule="auto"/>
        <w:rPr>
          <w:rFonts w:ascii="Arial" w:hAnsi="Arial" w:cstheme="minorHAnsi"/>
          <w:sz w:val="26"/>
        </w:rPr>
      </w:pPr>
      <w:r w:rsidRPr="00B40ACB">
        <w:rPr>
          <w:rFonts w:ascii="Arial" w:hAnsi="Arial" w:cstheme="minorHAnsi"/>
          <w:sz w:val="26"/>
        </w:rPr>
        <w:t>a pályázatát nem a 202</w:t>
      </w:r>
      <w:r w:rsidR="003E223B">
        <w:rPr>
          <w:rFonts w:ascii="Arial" w:hAnsi="Arial" w:cstheme="minorHAnsi"/>
          <w:sz w:val="26"/>
        </w:rPr>
        <w:t>4</w:t>
      </w:r>
      <w:r w:rsidRPr="00B40ACB">
        <w:rPr>
          <w:rFonts w:ascii="Arial" w:hAnsi="Arial" w:cstheme="minorHAnsi"/>
          <w:sz w:val="26"/>
        </w:rPr>
        <w:t>. évi segédeszköz pályázat adatlapján nyújtotta be, vagy az adatlapon hiányos vagy valótlan adatokat tüntetett fel,</w:t>
      </w:r>
    </w:p>
    <w:p w14:paraId="042D8225" w14:textId="2EA343E7" w:rsidR="00E621F5" w:rsidRPr="00B40ACB" w:rsidRDefault="00E621F5" w:rsidP="00E621F5">
      <w:pPr>
        <w:pStyle w:val="Listaszerbekezds"/>
        <w:numPr>
          <w:ilvl w:val="0"/>
          <w:numId w:val="6"/>
        </w:numPr>
        <w:spacing w:after="240" w:line="240" w:lineRule="auto"/>
        <w:rPr>
          <w:rFonts w:ascii="Arial" w:hAnsi="Arial" w:cstheme="minorHAnsi"/>
          <w:sz w:val="26"/>
        </w:rPr>
      </w:pPr>
      <w:r w:rsidRPr="00B40ACB">
        <w:rPr>
          <w:rFonts w:ascii="Arial" w:hAnsi="Arial" w:cstheme="minorHAnsi"/>
          <w:sz w:val="26"/>
        </w:rPr>
        <w:t>a 202</w:t>
      </w:r>
      <w:r w:rsidR="00CF2891">
        <w:rPr>
          <w:rFonts w:ascii="Arial" w:hAnsi="Arial" w:cstheme="minorHAnsi"/>
          <w:sz w:val="26"/>
        </w:rPr>
        <w:t>4</w:t>
      </w:r>
      <w:r w:rsidRPr="00B40ACB">
        <w:rPr>
          <w:rFonts w:ascii="Arial" w:hAnsi="Arial" w:cstheme="minorHAnsi"/>
          <w:sz w:val="26"/>
        </w:rPr>
        <w:t>. évi egyesületi tagdíját nem fizette be,</w:t>
      </w:r>
    </w:p>
    <w:p w14:paraId="60E67B77" w14:textId="1C0CE874" w:rsidR="00E621F5" w:rsidRPr="00B40ACB" w:rsidRDefault="00E621F5" w:rsidP="00E621F5">
      <w:pPr>
        <w:pStyle w:val="Listaszerbekezds"/>
        <w:numPr>
          <w:ilvl w:val="0"/>
          <w:numId w:val="6"/>
        </w:numPr>
        <w:spacing w:after="240" w:line="240" w:lineRule="auto"/>
        <w:rPr>
          <w:rFonts w:ascii="Arial" w:hAnsi="Arial" w:cstheme="minorHAnsi"/>
          <w:sz w:val="26"/>
        </w:rPr>
      </w:pPr>
      <w:r w:rsidRPr="00B40ACB">
        <w:rPr>
          <w:rFonts w:ascii="Arial" w:hAnsi="Arial" w:cstheme="minorHAnsi"/>
          <w:sz w:val="26"/>
        </w:rPr>
        <w:t>olyan segédeszköz beszerzéséhez kér anyagi támogatást, amelyre a 202</w:t>
      </w:r>
      <w:r w:rsidR="003E223B">
        <w:rPr>
          <w:rFonts w:ascii="Arial" w:hAnsi="Arial" w:cstheme="minorHAnsi"/>
          <w:sz w:val="26"/>
        </w:rPr>
        <w:t>3</w:t>
      </w:r>
      <w:r w:rsidRPr="00B40ACB">
        <w:rPr>
          <w:rFonts w:ascii="Arial" w:hAnsi="Arial" w:cstheme="minorHAnsi"/>
          <w:sz w:val="26"/>
        </w:rPr>
        <w:t>. évi segédeszköz pályázaton támogatást kapott,</w:t>
      </w:r>
    </w:p>
    <w:p w14:paraId="051B5CA6" w14:textId="77777777" w:rsidR="00E621F5" w:rsidRPr="00B40ACB" w:rsidRDefault="00E621F5" w:rsidP="00E621F5">
      <w:pPr>
        <w:pStyle w:val="Listaszerbekezds"/>
        <w:numPr>
          <w:ilvl w:val="0"/>
          <w:numId w:val="6"/>
        </w:numPr>
        <w:spacing w:after="240" w:line="240" w:lineRule="auto"/>
        <w:rPr>
          <w:rFonts w:ascii="Arial" w:hAnsi="Arial" w:cstheme="minorHAnsi"/>
          <w:sz w:val="26"/>
        </w:rPr>
      </w:pPr>
      <w:r w:rsidRPr="00B40ACB">
        <w:rPr>
          <w:rFonts w:ascii="Arial" w:hAnsi="Arial" w:cstheme="minorHAnsi"/>
          <w:sz w:val="26"/>
        </w:rPr>
        <w:t>az MVGYOSZ segédeszközboltjában vásárolt eszközt nem tagi kedvezményes áron vásárolta meg,</w:t>
      </w:r>
    </w:p>
    <w:p w14:paraId="66F8D715" w14:textId="6B2E4DA7" w:rsidR="00E621F5" w:rsidRPr="00B40ACB" w:rsidRDefault="00E621F5" w:rsidP="00E621F5">
      <w:pPr>
        <w:pStyle w:val="Listaszerbekezds"/>
        <w:numPr>
          <w:ilvl w:val="0"/>
          <w:numId w:val="6"/>
        </w:numPr>
        <w:spacing w:after="240" w:line="240" w:lineRule="auto"/>
        <w:rPr>
          <w:rFonts w:ascii="Arial" w:hAnsi="Arial" w:cstheme="minorHAnsi"/>
          <w:sz w:val="26"/>
        </w:rPr>
      </w:pPr>
      <w:r w:rsidRPr="00B40ACB">
        <w:rPr>
          <w:rFonts w:ascii="Arial" w:hAnsi="Arial" w:cstheme="minorHAnsi"/>
          <w:sz w:val="26"/>
        </w:rPr>
        <w:t>olyan számlát nyújt be, amely 202</w:t>
      </w:r>
      <w:r w:rsidR="004B6000">
        <w:rPr>
          <w:rFonts w:ascii="Arial" w:hAnsi="Arial" w:cstheme="minorHAnsi"/>
          <w:sz w:val="26"/>
        </w:rPr>
        <w:t>4</w:t>
      </w:r>
      <w:r w:rsidR="00AB56AA">
        <w:rPr>
          <w:rFonts w:ascii="Arial" w:hAnsi="Arial" w:cstheme="minorHAnsi"/>
          <w:sz w:val="26"/>
        </w:rPr>
        <w:t>.</w:t>
      </w:r>
      <w:r w:rsidRPr="00B40ACB">
        <w:rPr>
          <w:rFonts w:ascii="Arial" w:hAnsi="Arial" w:cstheme="minorHAnsi"/>
          <w:sz w:val="26"/>
        </w:rPr>
        <w:t xml:space="preserve"> </w:t>
      </w:r>
      <w:r w:rsidR="00F616B6">
        <w:rPr>
          <w:rFonts w:ascii="Arial" w:hAnsi="Arial" w:cstheme="minorHAnsi"/>
          <w:sz w:val="26"/>
        </w:rPr>
        <w:t xml:space="preserve">augusztus 26. </w:t>
      </w:r>
      <w:r w:rsidRPr="00B40ACB">
        <w:rPr>
          <w:rFonts w:ascii="Arial" w:hAnsi="Arial" w:cstheme="minorHAnsi"/>
          <w:sz w:val="26"/>
        </w:rPr>
        <w:t>előtt lett kiállítva, hiányos adattartalmú, vagy nem a látássérült személyek mindennapi életét megkönnyítő eszköz megvásárlását tanúsítja.</w:t>
      </w:r>
    </w:p>
    <w:p w14:paraId="73602E19" w14:textId="77777777" w:rsidR="00E621F5" w:rsidRPr="00B40ACB" w:rsidRDefault="00E621F5" w:rsidP="00E621F5">
      <w:pPr>
        <w:spacing w:after="240"/>
        <w:rPr>
          <w:rFonts w:ascii="Arial" w:hAnsi="Arial" w:cstheme="minorHAnsi"/>
          <w:sz w:val="26"/>
        </w:rPr>
      </w:pPr>
      <w:r w:rsidRPr="00B40ACB">
        <w:rPr>
          <w:rFonts w:ascii="Arial" w:hAnsi="Arial" w:cstheme="minorHAnsi"/>
          <w:sz w:val="26"/>
        </w:rPr>
        <w:t>FIGYELEM! Nyugtát vagy blokkot nem áll módunkban elfogadni.</w:t>
      </w:r>
    </w:p>
    <w:p w14:paraId="4BD55D62" w14:textId="77777777" w:rsidR="00E621F5" w:rsidRPr="00081B90" w:rsidRDefault="00E621F5" w:rsidP="00E621F5">
      <w:pPr>
        <w:pStyle w:val="Cmsor2"/>
        <w:numPr>
          <w:ilvl w:val="0"/>
          <w:numId w:val="5"/>
        </w:numPr>
        <w:spacing w:before="0" w:after="240"/>
        <w:jc w:val="center"/>
      </w:pPr>
      <w:r w:rsidRPr="00081B90">
        <w:t>A megpályázható eszközök köre</w:t>
      </w:r>
    </w:p>
    <w:p w14:paraId="5A0BB639" w14:textId="76A8752A" w:rsidR="00FC005A" w:rsidRPr="003E223B" w:rsidRDefault="00E621F5" w:rsidP="00E621F5">
      <w:pPr>
        <w:spacing w:after="240"/>
        <w:rPr>
          <w:rFonts w:ascii="Arial" w:hAnsi="Arial" w:cstheme="minorHAnsi"/>
          <w:sz w:val="26"/>
          <w:szCs w:val="26"/>
        </w:rPr>
      </w:pPr>
      <w:r w:rsidRPr="00B40ACB">
        <w:rPr>
          <w:rFonts w:ascii="Arial" w:hAnsi="Arial" w:cstheme="minorHAnsi"/>
          <w:sz w:val="26"/>
        </w:rPr>
        <w:t xml:space="preserve">Pályázni </w:t>
      </w:r>
      <w:r w:rsidR="00FC005A">
        <w:rPr>
          <w:rFonts w:ascii="Arial" w:hAnsi="Arial" w:cstheme="minorHAnsi"/>
          <w:sz w:val="26"/>
        </w:rPr>
        <w:t xml:space="preserve">az alábbi, </w:t>
      </w:r>
      <w:r w:rsidRPr="00B40ACB">
        <w:rPr>
          <w:rFonts w:ascii="Arial" w:hAnsi="Arial" w:cstheme="minorHAnsi"/>
          <w:sz w:val="26"/>
        </w:rPr>
        <w:t xml:space="preserve">látássérültek önálló életvitelét könnyítő segédeszközök </w:t>
      </w:r>
      <w:r w:rsidRPr="003E223B">
        <w:rPr>
          <w:rFonts w:ascii="Arial" w:hAnsi="Arial" w:cstheme="minorHAnsi"/>
          <w:sz w:val="26"/>
          <w:szCs w:val="26"/>
        </w:rPr>
        <w:t>beszerzésére </w:t>
      </w:r>
      <w:r w:rsidR="00FC005A" w:rsidRPr="003E223B">
        <w:rPr>
          <w:rFonts w:ascii="Arial" w:hAnsi="Arial" w:cstheme="minorHAnsi"/>
          <w:sz w:val="26"/>
          <w:szCs w:val="26"/>
        </w:rPr>
        <w:t>lehet:</w:t>
      </w:r>
    </w:p>
    <w:p w14:paraId="0FC2E7D2" w14:textId="77777777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lastRenderedPageBreak/>
        <w:t>- fehérbotok (merev és összecsukható), támbotok;</w:t>
      </w:r>
    </w:p>
    <w:p w14:paraId="43441557" w14:textId="77777777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- nagyítók (hagyományos és elektronikus);</w:t>
      </w:r>
    </w:p>
    <w:p w14:paraId="25F39156" w14:textId="77777777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- szemüvegek (lencse és keret);</w:t>
      </w:r>
    </w:p>
    <w:p w14:paraId="0C1B44D8" w14:textId="37A3C258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- beszélő segédeszközök (Pl. vérnyomásmérő, óra, konyhai- vagy személymérleg, színfelismerő, lázmérő stb.);</w:t>
      </w:r>
    </w:p>
    <w:p w14:paraId="0D2CD994" w14:textId="20638E00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- tapintható eszközök (pl. karóra, mérőszalag stb.);</w:t>
      </w:r>
    </w:p>
    <w:p w14:paraId="0CA3C4B5" w14:textId="264B5C49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- Braille-írás eszközei (pl. pontírógép, Braille-tábla, Braille-tanulást segítő eszközök stb.);</w:t>
      </w:r>
    </w:p>
    <w:p w14:paraId="01BE013D" w14:textId="34201E88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- adaptált játékok (pl. Braille-kártyák, adaptált társasjátékok stb.);</w:t>
      </w:r>
    </w:p>
    <w:p w14:paraId="71423E73" w14:textId="4F402238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- tanulást támogató eszközök (pl. abakusz, koordináta-tábla, tapintható vonalzó, geometriai készlet, Atomol stb.);</w:t>
      </w:r>
    </w:p>
    <w:p w14:paraId="1562B1F3" w14:textId="6A6D9DE0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- számítógépek és perifériák (pl. laptop, nagy méretű monitor, szkenner, "gyengénlátós" billentyűzet, Braille-kijelző, Braille-nyomtató stb.);</w:t>
      </w:r>
    </w:p>
    <w:p w14:paraId="06517E8A" w14:textId="77777777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- okoseszközök (pl. iPhone, iPad, Macbook, Android rendszerű okostelefonok és tabletek, BlindShell);</w:t>
      </w:r>
    </w:p>
    <w:p w14:paraId="7F701DA4" w14:textId="0A4E8AEC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- háztartási eszközök (pl. tojásszétválasztó, tejőr, zoknipárosító stb.);</w:t>
      </w:r>
    </w:p>
    <w:p w14:paraId="0B2E0E8C" w14:textId="02342C78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- vakvezetőkutya élelmezésével és ellátásával kapcsolatos termékek (kutyatáp, vezetőhám, nyakörv, póráz, kutyacipő stb.).</w:t>
      </w:r>
    </w:p>
    <w:p w14:paraId="00F0CEFB" w14:textId="77777777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Nem nyújtható támogatás az alábbi eszközök beszerzésére:</w:t>
      </w:r>
    </w:p>
    <w:p w14:paraId="3141168D" w14:textId="269ABBEE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- egyes okoseszközök (pl. okostévé, okosóra stb.),</w:t>
      </w:r>
    </w:p>
    <w:p w14:paraId="290AEEE0" w14:textId="1928661E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- okos háztartási eszközök (pl. robotporszívó, mosogatógép stb.), ezek beszerzése abban az esetben sem támogatható, amennyiben okostelefonos alkalmazáson keresztül akadálymentesen vezérelhetőek,</w:t>
      </w:r>
    </w:p>
    <w:p w14:paraId="237AC994" w14:textId="77777777" w:rsidR="00FC005A" w:rsidRPr="003E223B" w:rsidRDefault="00FC005A" w:rsidP="00FC005A">
      <w:pPr>
        <w:jc w:val="both"/>
        <w:rPr>
          <w:rFonts w:ascii="Arial" w:hAnsi="Arial"/>
          <w:sz w:val="26"/>
          <w:szCs w:val="26"/>
        </w:rPr>
      </w:pPr>
      <w:r w:rsidRPr="003E223B">
        <w:rPr>
          <w:rFonts w:ascii="Arial" w:hAnsi="Arial"/>
          <w:sz w:val="26"/>
          <w:szCs w:val="26"/>
        </w:rPr>
        <w:t>- vakvezetőkutya egészségügyi ellátásához kapcsolódó költségek.</w:t>
      </w:r>
    </w:p>
    <w:p w14:paraId="7CBD9511" w14:textId="0C00B0A2" w:rsidR="00E621F5" w:rsidRPr="003E223B" w:rsidRDefault="00FC005A" w:rsidP="00E621F5">
      <w:pPr>
        <w:spacing w:after="240"/>
        <w:rPr>
          <w:rFonts w:ascii="Arial" w:hAnsi="Arial" w:cstheme="minorHAnsi"/>
          <w:sz w:val="26"/>
          <w:szCs w:val="26"/>
        </w:rPr>
      </w:pPr>
      <w:r w:rsidRPr="003E223B">
        <w:rPr>
          <w:rFonts w:ascii="Arial" w:hAnsi="Arial" w:cstheme="minorHAnsi"/>
          <w:sz w:val="26"/>
          <w:szCs w:val="26"/>
        </w:rPr>
        <w:t>A</w:t>
      </w:r>
      <w:r w:rsidR="00E621F5" w:rsidRPr="003E223B">
        <w:rPr>
          <w:rFonts w:ascii="Arial" w:hAnsi="Arial" w:cstheme="minorHAnsi"/>
          <w:sz w:val="26"/>
          <w:szCs w:val="26"/>
        </w:rPr>
        <w:t>z eszközt a pályázati időszak első napjától (202</w:t>
      </w:r>
      <w:r w:rsidR="004B6000">
        <w:rPr>
          <w:rFonts w:ascii="Arial" w:hAnsi="Arial" w:cstheme="minorHAnsi"/>
          <w:sz w:val="26"/>
          <w:szCs w:val="26"/>
        </w:rPr>
        <w:t>4</w:t>
      </w:r>
      <w:r w:rsidR="00E621F5" w:rsidRPr="003E223B">
        <w:rPr>
          <w:rFonts w:ascii="Arial" w:hAnsi="Arial" w:cstheme="minorHAnsi"/>
          <w:sz w:val="26"/>
          <w:szCs w:val="26"/>
        </w:rPr>
        <w:t xml:space="preserve">. </w:t>
      </w:r>
      <w:r w:rsidR="004B6000">
        <w:rPr>
          <w:rFonts w:ascii="Arial" w:hAnsi="Arial" w:cstheme="minorHAnsi"/>
          <w:sz w:val="26"/>
          <w:szCs w:val="26"/>
        </w:rPr>
        <w:t>augusztus</w:t>
      </w:r>
      <w:r w:rsidR="0071517E">
        <w:rPr>
          <w:rFonts w:ascii="Arial" w:hAnsi="Arial" w:cstheme="minorHAnsi"/>
          <w:sz w:val="26"/>
          <w:szCs w:val="26"/>
        </w:rPr>
        <w:t xml:space="preserve"> </w:t>
      </w:r>
      <w:r w:rsidR="00F616B6">
        <w:rPr>
          <w:rFonts w:ascii="Arial" w:hAnsi="Arial" w:cstheme="minorHAnsi"/>
          <w:sz w:val="26"/>
          <w:szCs w:val="26"/>
        </w:rPr>
        <w:t>26.</w:t>
      </w:r>
      <w:r w:rsidR="00E621F5" w:rsidRPr="003E223B">
        <w:rPr>
          <w:rFonts w:ascii="Arial" w:hAnsi="Arial" w:cstheme="minorHAnsi"/>
          <w:sz w:val="26"/>
          <w:szCs w:val="26"/>
        </w:rPr>
        <w:t xml:space="preserve">) lehet megvásárolni, legkésőbb </w:t>
      </w:r>
      <w:r w:rsidR="004B6000">
        <w:rPr>
          <w:rFonts w:ascii="Arial" w:hAnsi="Arial" w:cstheme="minorHAnsi"/>
          <w:sz w:val="26"/>
          <w:szCs w:val="26"/>
        </w:rPr>
        <w:t>2024. november 15-ig</w:t>
      </w:r>
      <w:r w:rsidR="00E621F5" w:rsidRPr="003E223B">
        <w:rPr>
          <w:rFonts w:ascii="Arial" w:hAnsi="Arial" w:cstheme="minorHAnsi"/>
          <w:sz w:val="26"/>
          <w:szCs w:val="26"/>
        </w:rPr>
        <w:t>.</w:t>
      </w:r>
    </w:p>
    <w:p w14:paraId="100C9D59" w14:textId="1184E10A" w:rsidR="00E621F5" w:rsidRPr="00B40ACB" w:rsidRDefault="00E621F5" w:rsidP="00E621F5">
      <w:pPr>
        <w:spacing w:after="240"/>
        <w:rPr>
          <w:rFonts w:ascii="Arial" w:hAnsi="Arial" w:cstheme="minorHAnsi"/>
          <w:sz w:val="26"/>
        </w:rPr>
      </w:pPr>
      <w:r w:rsidRPr="00B40ACB">
        <w:rPr>
          <w:rFonts w:ascii="Arial" w:hAnsi="Arial" w:cstheme="minorHAnsi"/>
          <w:sz w:val="26"/>
        </w:rPr>
        <w:t xml:space="preserve">FIGYELEM! Az egyesület csak a pályázati időszak első napja után </w:t>
      </w:r>
      <w:r w:rsidR="004B6000" w:rsidRPr="003E223B">
        <w:rPr>
          <w:rFonts w:ascii="Arial" w:hAnsi="Arial" w:cstheme="minorHAnsi"/>
          <w:sz w:val="26"/>
          <w:szCs w:val="26"/>
        </w:rPr>
        <w:t>(202</w:t>
      </w:r>
      <w:r w:rsidR="004B6000">
        <w:rPr>
          <w:rFonts w:ascii="Arial" w:hAnsi="Arial" w:cstheme="minorHAnsi"/>
          <w:sz w:val="26"/>
          <w:szCs w:val="26"/>
        </w:rPr>
        <w:t>4</w:t>
      </w:r>
      <w:r w:rsidR="004B6000" w:rsidRPr="003E223B">
        <w:rPr>
          <w:rFonts w:ascii="Arial" w:hAnsi="Arial" w:cstheme="minorHAnsi"/>
          <w:sz w:val="26"/>
          <w:szCs w:val="26"/>
        </w:rPr>
        <w:t xml:space="preserve">. </w:t>
      </w:r>
      <w:r w:rsidR="004B6000">
        <w:rPr>
          <w:rFonts w:ascii="Arial" w:hAnsi="Arial" w:cstheme="minorHAnsi"/>
          <w:sz w:val="26"/>
          <w:szCs w:val="26"/>
        </w:rPr>
        <w:t>augusztus</w:t>
      </w:r>
      <w:r w:rsidR="0071517E">
        <w:rPr>
          <w:rFonts w:ascii="Arial" w:hAnsi="Arial" w:cstheme="minorHAnsi"/>
          <w:sz w:val="26"/>
          <w:szCs w:val="26"/>
        </w:rPr>
        <w:t xml:space="preserve"> </w:t>
      </w:r>
      <w:r w:rsidR="00F616B6">
        <w:rPr>
          <w:rFonts w:ascii="Arial" w:hAnsi="Arial" w:cstheme="minorHAnsi"/>
          <w:sz w:val="26"/>
          <w:szCs w:val="26"/>
        </w:rPr>
        <w:t>26.</w:t>
      </w:r>
      <w:r w:rsidR="004B6000" w:rsidRPr="003E223B">
        <w:rPr>
          <w:rFonts w:ascii="Arial" w:hAnsi="Arial" w:cstheme="minorHAnsi"/>
          <w:sz w:val="26"/>
          <w:szCs w:val="26"/>
        </w:rPr>
        <w:t xml:space="preserve">) </w:t>
      </w:r>
      <w:r w:rsidRPr="00B40ACB">
        <w:rPr>
          <w:rFonts w:ascii="Arial" w:hAnsi="Arial" w:cstheme="minorHAnsi"/>
          <w:sz w:val="26"/>
        </w:rPr>
        <w:t xml:space="preserve">vásárolt segédeszköz saját névre és címre kiállított </w:t>
      </w:r>
      <w:r w:rsidR="002A7427">
        <w:rPr>
          <w:rFonts w:ascii="Arial" w:hAnsi="Arial" w:cstheme="minorHAnsi"/>
          <w:sz w:val="26"/>
        </w:rPr>
        <w:t xml:space="preserve">eredeti </w:t>
      </w:r>
      <w:r w:rsidRPr="00B40ACB">
        <w:rPr>
          <w:rFonts w:ascii="Arial" w:hAnsi="Arial" w:cstheme="minorHAnsi"/>
          <w:sz w:val="26"/>
        </w:rPr>
        <w:t>számláját fogadja el a támogatási összeg kifizetésekor.</w:t>
      </w:r>
      <w:r w:rsidR="002A7427">
        <w:rPr>
          <w:rFonts w:ascii="Arial" w:hAnsi="Arial" w:cstheme="minorHAnsi"/>
          <w:sz w:val="26"/>
        </w:rPr>
        <w:t xml:space="preserve"> Az eredeti számlát záradékolás és hiteles másolat készítése után a pályázóhoz visszajuttatjuk.</w:t>
      </w:r>
    </w:p>
    <w:p w14:paraId="4EFD0FA9" w14:textId="77777777" w:rsidR="00E621F5" w:rsidRPr="00B40ACB" w:rsidRDefault="00E621F5" w:rsidP="00E621F5">
      <w:pPr>
        <w:spacing w:after="240"/>
        <w:rPr>
          <w:rFonts w:ascii="Arial" w:hAnsi="Arial" w:cstheme="minorHAnsi"/>
          <w:sz w:val="26"/>
        </w:rPr>
      </w:pPr>
      <w:r w:rsidRPr="00B40ACB">
        <w:rPr>
          <w:rFonts w:ascii="Arial" w:hAnsi="Arial" w:cstheme="minorHAnsi"/>
          <w:sz w:val="26"/>
        </w:rPr>
        <w:t>A pályázat kiírója a támogatott eszköz meglétét a támogatás elnyerésétől számított kettő éven belül bármikor ellenőrizheti. A pályázati támogatásból finanszírozott eszköz tulajdonjoga két évig másra nem ruházható át</w:t>
      </w:r>
    </w:p>
    <w:p w14:paraId="5D4EA64D" w14:textId="77777777" w:rsidR="00E621F5" w:rsidRPr="00081B90" w:rsidRDefault="00E621F5" w:rsidP="00E621F5">
      <w:pPr>
        <w:pStyle w:val="Cmsor2"/>
        <w:numPr>
          <w:ilvl w:val="0"/>
          <w:numId w:val="5"/>
        </w:numPr>
        <w:spacing w:before="0" w:after="240"/>
        <w:jc w:val="center"/>
      </w:pPr>
      <w:r w:rsidRPr="00081B90">
        <w:t>A pályázat benyújtásának módja és határideje</w:t>
      </w:r>
    </w:p>
    <w:p w14:paraId="2D4EC4FF" w14:textId="31B9FA3A" w:rsidR="00E621F5" w:rsidRPr="00B40ACB" w:rsidRDefault="00E621F5" w:rsidP="00E621F5">
      <w:pPr>
        <w:spacing w:after="240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>A pályázat benyújtásának határideje</w:t>
      </w:r>
      <w:r w:rsidR="0071517E">
        <w:rPr>
          <w:rFonts w:ascii="Arial" w:hAnsi="Arial" w:cstheme="minorHAnsi"/>
          <w:sz w:val="26"/>
          <w:szCs w:val="32"/>
        </w:rPr>
        <w:t>:</w:t>
      </w:r>
      <w:r w:rsidRPr="00B40ACB">
        <w:rPr>
          <w:rFonts w:ascii="Arial" w:hAnsi="Arial" w:cstheme="minorHAnsi"/>
          <w:sz w:val="26"/>
          <w:szCs w:val="32"/>
        </w:rPr>
        <w:t xml:space="preserve"> 202</w:t>
      </w:r>
      <w:r w:rsidR="005B7A8A">
        <w:rPr>
          <w:rFonts w:ascii="Arial" w:hAnsi="Arial" w:cstheme="minorHAnsi"/>
          <w:sz w:val="26"/>
          <w:szCs w:val="32"/>
        </w:rPr>
        <w:t>4</w:t>
      </w:r>
      <w:r w:rsidRPr="00B40ACB">
        <w:rPr>
          <w:rFonts w:ascii="Arial" w:hAnsi="Arial" w:cstheme="minorHAnsi"/>
          <w:sz w:val="26"/>
          <w:szCs w:val="32"/>
        </w:rPr>
        <w:t xml:space="preserve">. </w:t>
      </w:r>
      <w:r w:rsidR="00C467DB">
        <w:rPr>
          <w:rFonts w:ascii="Arial" w:hAnsi="Arial" w:cstheme="minorHAnsi"/>
          <w:sz w:val="26"/>
          <w:szCs w:val="32"/>
        </w:rPr>
        <w:t>szeptember 27</w:t>
      </w:r>
      <w:r w:rsidRPr="00B40ACB">
        <w:rPr>
          <w:rFonts w:ascii="Arial" w:hAnsi="Arial" w:cstheme="minorHAnsi"/>
          <w:sz w:val="26"/>
          <w:szCs w:val="32"/>
        </w:rPr>
        <w:t>.</w:t>
      </w:r>
    </w:p>
    <w:p w14:paraId="41E82921" w14:textId="233C7B10" w:rsidR="00E621F5" w:rsidRPr="00B40ACB" w:rsidRDefault="00E621F5" w:rsidP="00E621F5">
      <w:pPr>
        <w:spacing w:after="240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>Pályázni kizárólag az egyesület által kiadott pályázati adatlapteljes körű és a valóságnak mindenben megfelelő kitöltésével, illetve a kitöltött adatlap határidőben történő benyújtásával lehet. Az adatlap letölthető az egyesület honlapjáról (</w:t>
      </w:r>
      <w:hyperlink r:id="rId10" w:history="1">
        <w:r w:rsidR="00C467DB" w:rsidRPr="00E01A38">
          <w:rPr>
            <w:rStyle w:val="Hiperhivatkozs"/>
            <w:rFonts w:ascii="Arial" w:hAnsi="Arial" w:cstheme="minorHAnsi"/>
            <w:sz w:val="26"/>
            <w:szCs w:val="32"/>
          </w:rPr>
          <w:t>https://herminaegyesulet.hu</w:t>
        </w:r>
      </w:hyperlink>
      <w:r w:rsidRPr="00B40ACB">
        <w:rPr>
          <w:rFonts w:ascii="Arial" w:hAnsi="Arial" w:cstheme="minorHAnsi"/>
          <w:sz w:val="26"/>
          <w:szCs w:val="32"/>
        </w:rPr>
        <w:t>), illetve az egyesület ügyfélszolgálatán e-mailben, telefonon, vagy személyesen is kérhető.</w:t>
      </w:r>
    </w:p>
    <w:p w14:paraId="027E9D33" w14:textId="77777777" w:rsidR="00E621F5" w:rsidRPr="00B40ACB" w:rsidRDefault="00E621F5" w:rsidP="00E621F5">
      <w:pPr>
        <w:spacing w:after="240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>A pályázati adatlaphoz csatolni szükséges:</w:t>
      </w:r>
    </w:p>
    <w:p w14:paraId="4E616892" w14:textId="18339D16" w:rsidR="00E621F5" w:rsidRPr="00B40ACB" w:rsidRDefault="00E621F5" w:rsidP="00E621F5">
      <w:pPr>
        <w:pStyle w:val="Listaszerbekezds"/>
        <w:numPr>
          <w:ilvl w:val="0"/>
          <w:numId w:val="7"/>
        </w:numPr>
        <w:spacing w:after="240" w:line="240" w:lineRule="auto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lastRenderedPageBreak/>
        <w:t xml:space="preserve">amennyiben a segédeszköz beszerzése a pályázati adatlap benyújtása előtt megtörtént, a segédeszköz vásárlását igazoló, a tag saját nevére és címére kiállított </w:t>
      </w:r>
      <w:r w:rsidR="00C467DB">
        <w:rPr>
          <w:rFonts w:ascii="Arial" w:hAnsi="Arial" w:cstheme="minorHAnsi"/>
          <w:sz w:val="26"/>
          <w:szCs w:val="32"/>
        </w:rPr>
        <w:t xml:space="preserve">eredeti </w:t>
      </w:r>
      <w:r w:rsidRPr="00B40ACB">
        <w:rPr>
          <w:rFonts w:ascii="Arial" w:hAnsi="Arial" w:cstheme="minorHAnsi"/>
          <w:sz w:val="26"/>
          <w:szCs w:val="32"/>
        </w:rPr>
        <w:t>számlát</w:t>
      </w:r>
      <w:r w:rsidR="002A7427">
        <w:rPr>
          <w:rFonts w:ascii="Arial" w:hAnsi="Arial" w:cstheme="minorHAnsi"/>
          <w:sz w:val="26"/>
          <w:szCs w:val="32"/>
        </w:rPr>
        <w:t xml:space="preserve"> (az eredeti számlát záradékolás és hiteles másolat készítése után visszajuttatjuk</w:t>
      </w:r>
      <w:r w:rsidRPr="00B40ACB">
        <w:rPr>
          <w:rFonts w:ascii="Arial" w:hAnsi="Arial" w:cstheme="minorHAnsi"/>
          <w:sz w:val="26"/>
          <w:szCs w:val="32"/>
        </w:rPr>
        <w:t>,</w:t>
      </w:r>
    </w:p>
    <w:p w14:paraId="09F587FB" w14:textId="37A4B39E" w:rsidR="00E621F5" w:rsidRPr="00B40ACB" w:rsidRDefault="00E621F5" w:rsidP="00E621F5">
      <w:pPr>
        <w:pStyle w:val="Listaszerbekezds"/>
        <w:numPr>
          <w:ilvl w:val="0"/>
          <w:numId w:val="7"/>
        </w:numPr>
        <w:spacing w:after="240" w:line="240" w:lineRule="auto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>vakvezető kutyával kapcsolatos</w:t>
      </w:r>
      <w:r w:rsidR="0071517E">
        <w:rPr>
          <w:rFonts w:ascii="Arial" w:hAnsi="Arial" w:cstheme="minorHAnsi"/>
          <w:sz w:val="26"/>
          <w:szCs w:val="32"/>
        </w:rPr>
        <w:t xml:space="preserve"> </w:t>
      </w:r>
      <w:r w:rsidRPr="00B40ACB">
        <w:rPr>
          <w:rFonts w:ascii="Arial" w:hAnsi="Arial" w:cstheme="minorHAnsi"/>
          <w:sz w:val="26"/>
          <w:szCs w:val="32"/>
        </w:rPr>
        <w:t>termék vásárlása esetén a vakvezető kutyával közlekedő látássérült igazolvány másolatát.</w:t>
      </w:r>
    </w:p>
    <w:p w14:paraId="2B6E519F" w14:textId="095EEE72" w:rsidR="00E621F5" w:rsidRPr="00B40ACB" w:rsidRDefault="00E621F5" w:rsidP="00E621F5">
      <w:pPr>
        <w:spacing w:after="240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 xml:space="preserve">Amennyiben a pályázatban megjelölt segédeszköz beszerzését orvosi indok is alátámasztja, a pályázati adatlaphoz csatolni lehet orvosi dokumentumot, melynek megléte az elbírálásnál </w:t>
      </w:r>
      <w:r w:rsidR="00542D86">
        <w:rPr>
          <w:rFonts w:ascii="Arial" w:hAnsi="Arial" w:cstheme="minorHAnsi"/>
          <w:sz w:val="26"/>
          <w:szCs w:val="32"/>
        </w:rPr>
        <w:t xml:space="preserve">előnyt </w:t>
      </w:r>
      <w:r w:rsidRPr="00B40ACB">
        <w:rPr>
          <w:rFonts w:ascii="Arial" w:hAnsi="Arial" w:cstheme="minorHAnsi"/>
          <w:sz w:val="26"/>
          <w:szCs w:val="32"/>
        </w:rPr>
        <w:t>jelent.</w:t>
      </w:r>
    </w:p>
    <w:p w14:paraId="423E0565" w14:textId="77777777" w:rsidR="00E621F5" w:rsidRPr="00B40ACB" w:rsidRDefault="00E621F5" w:rsidP="00E621F5">
      <w:pPr>
        <w:spacing w:after="240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>Hiánypótlásra lehetőség nincs.</w:t>
      </w:r>
    </w:p>
    <w:p w14:paraId="6061DC37" w14:textId="77777777" w:rsidR="00E621F5" w:rsidRPr="00B40ACB" w:rsidRDefault="00E621F5" w:rsidP="00E621F5">
      <w:pPr>
        <w:spacing w:after="240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>A pályázati adatlapot az alábbi módokon lehet benyújtani:</w:t>
      </w:r>
    </w:p>
    <w:p w14:paraId="254A12BB" w14:textId="4A69A9CB" w:rsidR="00E621F5" w:rsidRDefault="00E621F5" w:rsidP="00E621F5">
      <w:pPr>
        <w:pStyle w:val="Listaszerbekezds"/>
        <w:numPr>
          <w:ilvl w:val="0"/>
          <w:numId w:val="8"/>
        </w:numPr>
        <w:spacing w:after="240" w:line="240" w:lineRule="auto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>személyesen</w:t>
      </w:r>
      <w:r w:rsidR="00416948">
        <w:rPr>
          <w:rFonts w:ascii="Arial" w:hAnsi="Arial" w:cstheme="minorHAnsi"/>
          <w:sz w:val="26"/>
          <w:szCs w:val="32"/>
        </w:rPr>
        <w:t>,</w:t>
      </w:r>
      <w:r w:rsidRPr="00B40ACB">
        <w:rPr>
          <w:rFonts w:ascii="Arial" w:hAnsi="Arial" w:cstheme="minorHAnsi"/>
          <w:sz w:val="26"/>
          <w:szCs w:val="32"/>
        </w:rPr>
        <w:t xml:space="preserve"> </w:t>
      </w:r>
      <w:r w:rsidR="0039607C">
        <w:rPr>
          <w:rFonts w:ascii="Arial" w:hAnsi="Arial" w:cstheme="minorHAnsi"/>
          <w:sz w:val="26"/>
          <w:szCs w:val="32"/>
        </w:rPr>
        <w:t>202</w:t>
      </w:r>
      <w:r w:rsidR="005B7A8A">
        <w:rPr>
          <w:rFonts w:ascii="Arial" w:hAnsi="Arial" w:cstheme="minorHAnsi"/>
          <w:sz w:val="26"/>
          <w:szCs w:val="32"/>
        </w:rPr>
        <w:t xml:space="preserve">4. </w:t>
      </w:r>
      <w:r w:rsidR="00C467DB">
        <w:rPr>
          <w:rFonts w:ascii="Arial" w:hAnsi="Arial" w:cstheme="minorHAnsi"/>
          <w:sz w:val="26"/>
          <w:szCs w:val="32"/>
        </w:rPr>
        <w:t>szeptember</w:t>
      </w:r>
      <w:r w:rsidR="004B6000">
        <w:rPr>
          <w:rFonts w:ascii="Arial" w:hAnsi="Arial" w:cstheme="minorHAnsi"/>
          <w:sz w:val="26"/>
          <w:szCs w:val="32"/>
        </w:rPr>
        <w:t xml:space="preserve"> </w:t>
      </w:r>
      <w:r w:rsidR="00C467DB">
        <w:rPr>
          <w:rFonts w:ascii="Arial" w:hAnsi="Arial" w:cstheme="minorHAnsi"/>
          <w:sz w:val="26"/>
          <w:szCs w:val="32"/>
        </w:rPr>
        <w:t>27</w:t>
      </w:r>
      <w:r w:rsidR="005B7A8A">
        <w:rPr>
          <w:rFonts w:ascii="Arial" w:hAnsi="Arial" w:cstheme="minorHAnsi"/>
          <w:sz w:val="26"/>
          <w:szCs w:val="32"/>
        </w:rPr>
        <w:t>-ig</w:t>
      </w:r>
      <w:r w:rsidR="0039607C">
        <w:rPr>
          <w:rFonts w:ascii="Arial" w:hAnsi="Arial" w:cstheme="minorHAnsi"/>
          <w:sz w:val="26"/>
          <w:szCs w:val="32"/>
        </w:rPr>
        <w:t xml:space="preserve"> </w:t>
      </w:r>
      <w:r w:rsidRPr="00B40ACB">
        <w:rPr>
          <w:rFonts w:ascii="Arial" w:hAnsi="Arial" w:cstheme="minorHAnsi"/>
          <w:sz w:val="26"/>
          <w:szCs w:val="32"/>
        </w:rPr>
        <w:t xml:space="preserve">félfogadási időben, </w:t>
      </w:r>
      <w:r w:rsidR="00416948">
        <w:rPr>
          <w:rFonts w:ascii="Arial" w:hAnsi="Arial" w:cstheme="minorHAnsi"/>
          <w:sz w:val="26"/>
          <w:szCs w:val="32"/>
        </w:rPr>
        <w:t>időpontegyeztetést követően</w:t>
      </w:r>
      <w:r w:rsidR="0039607C">
        <w:rPr>
          <w:rFonts w:ascii="Arial" w:hAnsi="Arial" w:cstheme="minorHAnsi"/>
          <w:sz w:val="26"/>
          <w:szCs w:val="32"/>
        </w:rPr>
        <w:t>, az egyesület irodájában</w:t>
      </w:r>
      <w:r w:rsidR="00416948" w:rsidRPr="00B40ACB">
        <w:rPr>
          <w:rFonts w:ascii="Arial" w:hAnsi="Arial" w:cstheme="minorHAnsi"/>
          <w:sz w:val="26"/>
          <w:szCs w:val="32"/>
        </w:rPr>
        <w:t>: 114</w:t>
      </w:r>
      <w:r w:rsidR="00416948">
        <w:rPr>
          <w:rFonts w:ascii="Arial" w:hAnsi="Arial" w:cstheme="minorHAnsi"/>
          <w:sz w:val="26"/>
          <w:szCs w:val="32"/>
        </w:rPr>
        <w:t>3</w:t>
      </w:r>
      <w:r w:rsidR="00416948" w:rsidRPr="00B40ACB">
        <w:rPr>
          <w:rFonts w:ascii="Arial" w:hAnsi="Arial" w:cstheme="minorHAnsi"/>
          <w:sz w:val="26"/>
          <w:szCs w:val="32"/>
        </w:rPr>
        <w:t xml:space="preserve"> Budapest, </w:t>
      </w:r>
      <w:r w:rsidR="00416948">
        <w:rPr>
          <w:rFonts w:ascii="Arial" w:hAnsi="Arial" w:cstheme="minorHAnsi"/>
          <w:sz w:val="26"/>
          <w:szCs w:val="32"/>
        </w:rPr>
        <w:t xml:space="preserve">Gizella </w:t>
      </w:r>
      <w:r w:rsidR="00416948" w:rsidRPr="00B40ACB">
        <w:rPr>
          <w:rFonts w:ascii="Arial" w:hAnsi="Arial" w:cstheme="minorHAnsi"/>
          <w:sz w:val="26"/>
          <w:szCs w:val="32"/>
        </w:rPr>
        <w:t>út 1</w:t>
      </w:r>
      <w:r w:rsidR="00416948">
        <w:rPr>
          <w:rFonts w:ascii="Arial" w:hAnsi="Arial" w:cstheme="minorHAnsi"/>
          <w:sz w:val="26"/>
          <w:szCs w:val="32"/>
        </w:rPr>
        <w:t>9/B</w:t>
      </w:r>
      <w:r w:rsidR="00416948" w:rsidRPr="00B40ACB">
        <w:rPr>
          <w:rFonts w:ascii="Arial" w:hAnsi="Arial" w:cstheme="minorHAnsi"/>
          <w:sz w:val="26"/>
          <w:szCs w:val="32"/>
        </w:rPr>
        <w:t xml:space="preserve">. </w:t>
      </w:r>
      <w:r w:rsidR="00C467DB">
        <w:rPr>
          <w:rFonts w:ascii="Arial" w:hAnsi="Arial" w:cstheme="minorHAnsi"/>
          <w:sz w:val="26"/>
          <w:szCs w:val="32"/>
        </w:rPr>
        <w:t xml:space="preserve">fszt. </w:t>
      </w:r>
      <w:r w:rsidR="00416948" w:rsidRPr="00B40ACB">
        <w:rPr>
          <w:rFonts w:ascii="Arial" w:hAnsi="Arial" w:cstheme="minorHAnsi"/>
          <w:sz w:val="26"/>
          <w:szCs w:val="32"/>
        </w:rPr>
        <w:t>2.</w:t>
      </w:r>
      <w:r w:rsidR="00C467DB">
        <w:rPr>
          <w:rFonts w:ascii="Arial" w:hAnsi="Arial" w:cstheme="minorHAnsi"/>
          <w:sz w:val="26"/>
          <w:szCs w:val="32"/>
        </w:rPr>
        <w:t xml:space="preserve"> </w:t>
      </w:r>
      <w:r w:rsidR="00416948">
        <w:rPr>
          <w:rFonts w:ascii="Arial" w:hAnsi="Arial" w:cstheme="minorHAnsi"/>
          <w:sz w:val="26"/>
          <w:szCs w:val="32"/>
        </w:rPr>
        <w:t xml:space="preserve">Félfogadási időpontok: </w:t>
      </w:r>
      <w:r w:rsidRPr="00B40ACB">
        <w:rPr>
          <w:rFonts w:ascii="Arial" w:hAnsi="Arial" w:cstheme="minorHAnsi"/>
          <w:sz w:val="26"/>
          <w:szCs w:val="32"/>
        </w:rPr>
        <w:t>hétfő 8-16, kedd 8-18, szerda 8-16, csütörtök 8-16, péntek 8-14 óra között)</w:t>
      </w:r>
      <w:r w:rsidR="00416948">
        <w:rPr>
          <w:rFonts w:ascii="Arial" w:hAnsi="Arial" w:cstheme="minorHAnsi"/>
          <w:sz w:val="26"/>
          <w:szCs w:val="32"/>
        </w:rPr>
        <w:t>.</w:t>
      </w:r>
      <w:r w:rsidRPr="00B40ACB">
        <w:rPr>
          <w:rFonts w:ascii="Arial" w:hAnsi="Arial" w:cstheme="minorHAnsi"/>
          <w:sz w:val="26"/>
          <w:szCs w:val="32"/>
        </w:rPr>
        <w:t xml:space="preserve"> </w:t>
      </w:r>
      <w:r w:rsidR="00416948">
        <w:rPr>
          <w:rFonts w:ascii="Arial" w:hAnsi="Arial" w:cstheme="minorHAnsi"/>
          <w:sz w:val="26"/>
          <w:szCs w:val="32"/>
        </w:rPr>
        <w:t>Időpontot egyeztetni a</w:t>
      </w:r>
    </w:p>
    <w:p w14:paraId="3AEEF4D3" w14:textId="74E33ECB" w:rsidR="00416948" w:rsidRDefault="00416948" w:rsidP="00416948">
      <w:pPr>
        <w:spacing w:after="240"/>
        <w:rPr>
          <w:rFonts w:ascii="Arial" w:hAnsi="Arial" w:cstheme="minorHAnsi"/>
          <w:sz w:val="26"/>
          <w:szCs w:val="32"/>
        </w:rPr>
      </w:pPr>
      <w:r>
        <w:rPr>
          <w:rFonts w:ascii="Arial" w:hAnsi="Arial" w:cstheme="minorHAnsi"/>
          <w:sz w:val="26"/>
          <w:szCs w:val="32"/>
        </w:rPr>
        <w:t>+36/1 273-0755</w:t>
      </w:r>
    </w:p>
    <w:p w14:paraId="35227608" w14:textId="2D7040E9" w:rsidR="00416948" w:rsidRPr="00416948" w:rsidRDefault="00416948" w:rsidP="00416948">
      <w:pPr>
        <w:spacing w:after="240"/>
        <w:rPr>
          <w:rFonts w:ascii="Arial" w:hAnsi="Arial" w:cstheme="minorHAnsi"/>
          <w:sz w:val="26"/>
          <w:szCs w:val="32"/>
        </w:rPr>
      </w:pPr>
      <w:r>
        <w:rPr>
          <w:rFonts w:ascii="Arial" w:hAnsi="Arial" w:cstheme="minorHAnsi"/>
          <w:sz w:val="26"/>
          <w:szCs w:val="32"/>
        </w:rPr>
        <w:t>telefonszámon tudnak.</w:t>
      </w:r>
    </w:p>
    <w:p w14:paraId="25BD673A" w14:textId="0F1E0C12" w:rsidR="00E621F5" w:rsidRPr="00B40ACB" w:rsidRDefault="00E621F5" w:rsidP="00E621F5">
      <w:pPr>
        <w:pStyle w:val="Listaszerbekezds"/>
        <w:numPr>
          <w:ilvl w:val="0"/>
          <w:numId w:val="8"/>
        </w:numPr>
        <w:spacing w:after="240" w:line="240" w:lineRule="auto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>Postai úton ajánlott küldeményként a Vakok és Gyengénlátók Hermina Egyesülete 114</w:t>
      </w:r>
      <w:r w:rsidR="00416948">
        <w:rPr>
          <w:rFonts w:ascii="Arial" w:hAnsi="Arial" w:cstheme="minorHAnsi"/>
          <w:sz w:val="26"/>
          <w:szCs w:val="32"/>
        </w:rPr>
        <w:t>3</w:t>
      </w:r>
      <w:r w:rsidRPr="00B40ACB">
        <w:rPr>
          <w:rFonts w:ascii="Arial" w:hAnsi="Arial" w:cstheme="minorHAnsi"/>
          <w:sz w:val="26"/>
          <w:szCs w:val="32"/>
        </w:rPr>
        <w:t xml:space="preserve"> Budapest</w:t>
      </w:r>
      <w:r w:rsidR="002A7427">
        <w:rPr>
          <w:rFonts w:ascii="Arial" w:hAnsi="Arial" w:cstheme="minorHAnsi"/>
          <w:sz w:val="26"/>
          <w:szCs w:val="32"/>
        </w:rPr>
        <w:t>,</w:t>
      </w:r>
      <w:r w:rsidRPr="00B40ACB">
        <w:rPr>
          <w:rFonts w:ascii="Arial" w:hAnsi="Arial" w:cstheme="minorHAnsi"/>
          <w:sz w:val="26"/>
          <w:szCs w:val="32"/>
        </w:rPr>
        <w:t xml:space="preserve"> </w:t>
      </w:r>
      <w:r w:rsidR="00416948">
        <w:rPr>
          <w:rFonts w:ascii="Arial" w:hAnsi="Arial" w:cstheme="minorHAnsi"/>
          <w:sz w:val="26"/>
          <w:szCs w:val="32"/>
        </w:rPr>
        <w:t>Gizella</w:t>
      </w:r>
      <w:r w:rsidRPr="00B40ACB">
        <w:rPr>
          <w:rFonts w:ascii="Arial" w:hAnsi="Arial" w:cstheme="minorHAnsi"/>
          <w:sz w:val="26"/>
          <w:szCs w:val="32"/>
        </w:rPr>
        <w:t xml:space="preserve"> út 1</w:t>
      </w:r>
      <w:r w:rsidR="00416948">
        <w:rPr>
          <w:rFonts w:ascii="Arial" w:hAnsi="Arial" w:cstheme="minorHAnsi"/>
          <w:sz w:val="26"/>
          <w:szCs w:val="32"/>
        </w:rPr>
        <w:t>9/B.</w:t>
      </w:r>
      <w:r w:rsidRPr="00B40ACB">
        <w:rPr>
          <w:rFonts w:ascii="Arial" w:hAnsi="Arial" w:cstheme="minorHAnsi"/>
          <w:sz w:val="26"/>
          <w:szCs w:val="32"/>
        </w:rPr>
        <w:t xml:space="preserve"> </w:t>
      </w:r>
      <w:r w:rsidR="00416948">
        <w:rPr>
          <w:rFonts w:ascii="Arial" w:hAnsi="Arial" w:cstheme="minorHAnsi"/>
          <w:sz w:val="26"/>
          <w:szCs w:val="32"/>
        </w:rPr>
        <w:t xml:space="preserve">FSZT/2. </w:t>
      </w:r>
      <w:r w:rsidRPr="00B40ACB">
        <w:rPr>
          <w:rFonts w:ascii="Arial" w:hAnsi="Arial" w:cstheme="minorHAnsi"/>
          <w:sz w:val="26"/>
          <w:szCs w:val="32"/>
        </w:rPr>
        <w:t>címre. A postai úton benyújtott adatlap beérkezésének legkésőbbi időpontja 202</w:t>
      </w:r>
      <w:r w:rsidR="00C467DB">
        <w:rPr>
          <w:rFonts w:ascii="Arial" w:hAnsi="Arial" w:cstheme="minorHAnsi"/>
          <w:sz w:val="26"/>
          <w:szCs w:val="32"/>
        </w:rPr>
        <w:t>4</w:t>
      </w:r>
      <w:r w:rsidRPr="00B40ACB">
        <w:rPr>
          <w:rFonts w:ascii="Arial" w:hAnsi="Arial" w:cstheme="minorHAnsi"/>
          <w:sz w:val="26"/>
          <w:szCs w:val="32"/>
        </w:rPr>
        <w:t xml:space="preserve">. </w:t>
      </w:r>
      <w:r w:rsidR="00C467DB">
        <w:rPr>
          <w:rFonts w:ascii="Arial" w:hAnsi="Arial" w:cstheme="minorHAnsi"/>
          <w:sz w:val="26"/>
          <w:szCs w:val="32"/>
        </w:rPr>
        <w:t>szeptember</w:t>
      </w:r>
      <w:r w:rsidRPr="00B40ACB">
        <w:rPr>
          <w:rFonts w:ascii="Arial" w:hAnsi="Arial" w:cstheme="minorHAnsi"/>
          <w:sz w:val="26"/>
          <w:szCs w:val="32"/>
        </w:rPr>
        <w:t xml:space="preserve"> </w:t>
      </w:r>
      <w:r w:rsidR="00C467DB">
        <w:rPr>
          <w:rFonts w:ascii="Arial" w:hAnsi="Arial" w:cstheme="minorHAnsi"/>
          <w:sz w:val="26"/>
          <w:szCs w:val="32"/>
        </w:rPr>
        <w:t>27</w:t>
      </w:r>
      <w:r w:rsidRPr="00B40ACB">
        <w:rPr>
          <w:rFonts w:ascii="Arial" w:hAnsi="Arial" w:cstheme="minorHAnsi"/>
          <w:sz w:val="26"/>
          <w:szCs w:val="32"/>
        </w:rPr>
        <w:t>.</w:t>
      </w:r>
    </w:p>
    <w:p w14:paraId="6E2DE6FF" w14:textId="397F72BB" w:rsidR="00E621F5" w:rsidRPr="00B40ACB" w:rsidRDefault="00E621F5" w:rsidP="00E621F5">
      <w:pPr>
        <w:pStyle w:val="Listaszerbekezds"/>
        <w:numPr>
          <w:ilvl w:val="0"/>
          <w:numId w:val="8"/>
        </w:numPr>
        <w:spacing w:after="240" w:line="240" w:lineRule="auto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 xml:space="preserve">Elektronikus levélben </w:t>
      </w:r>
      <w:r w:rsidR="00C467DB">
        <w:rPr>
          <w:rFonts w:ascii="Arial" w:hAnsi="Arial" w:cstheme="minorHAnsi"/>
          <w:sz w:val="26"/>
          <w:szCs w:val="32"/>
        </w:rPr>
        <w:t xml:space="preserve">jó minőségű, olvasható szkennelt formátumban </w:t>
      </w:r>
      <w:r w:rsidRPr="00B40ACB">
        <w:rPr>
          <w:rFonts w:ascii="Arial" w:hAnsi="Arial" w:cstheme="minorHAnsi"/>
          <w:sz w:val="26"/>
          <w:szCs w:val="32"/>
        </w:rPr>
        <w:t>a</w:t>
      </w:r>
      <w:r w:rsidR="001B7213" w:rsidRPr="00B40ACB">
        <w:rPr>
          <w:rFonts w:ascii="Arial" w:hAnsi="Arial" w:cstheme="minorHAnsi"/>
          <w:sz w:val="26"/>
          <w:szCs w:val="32"/>
        </w:rPr>
        <w:t xml:space="preserve"> </w:t>
      </w:r>
      <w:hyperlink r:id="rId11" w:history="1">
        <w:r w:rsidR="001B7213" w:rsidRPr="00B40ACB">
          <w:rPr>
            <w:rStyle w:val="Hiperhivatkozs"/>
            <w:rFonts w:ascii="Arial" w:hAnsi="Arial" w:cstheme="minorHAnsi"/>
            <w:sz w:val="26"/>
            <w:szCs w:val="32"/>
          </w:rPr>
          <w:t>palyazat@herminaegyesulet.hu</w:t>
        </w:r>
      </w:hyperlink>
      <w:r w:rsidRPr="00B40ACB">
        <w:rPr>
          <w:rFonts w:ascii="Arial" w:hAnsi="Arial" w:cstheme="minorHAnsi"/>
          <w:sz w:val="26"/>
          <w:szCs w:val="32"/>
        </w:rPr>
        <w:t xml:space="preserve"> </w:t>
      </w:r>
      <w:r w:rsidR="001B7213" w:rsidRPr="00B40ACB">
        <w:rPr>
          <w:rFonts w:ascii="Arial" w:hAnsi="Arial" w:cstheme="minorHAnsi"/>
          <w:sz w:val="26"/>
          <w:szCs w:val="32"/>
        </w:rPr>
        <w:t>e-</w:t>
      </w:r>
      <w:r w:rsidRPr="00B40ACB">
        <w:rPr>
          <w:rFonts w:ascii="Arial" w:hAnsi="Arial" w:cstheme="minorHAnsi"/>
          <w:sz w:val="26"/>
          <w:szCs w:val="32"/>
        </w:rPr>
        <w:t>mail címre, legkésőbb 202</w:t>
      </w:r>
      <w:r w:rsidR="005B7A8A">
        <w:rPr>
          <w:rFonts w:ascii="Arial" w:hAnsi="Arial" w:cstheme="minorHAnsi"/>
          <w:sz w:val="26"/>
          <w:szCs w:val="32"/>
        </w:rPr>
        <w:t xml:space="preserve">4. </w:t>
      </w:r>
      <w:r w:rsidR="004B6000">
        <w:rPr>
          <w:rFonts w:ascii="Arial" w:hAnsi="Arial" w:cstheme="minorHAnsi"/>
          <w:sz w:val="26"/>
          <w:szCs w:val="32"/>
        </w:rPr>
        <w:t xml:space="preserve">szeptember </w:t>
      </w:r>
      <w:r w:rsidR="00C467DB">
        <w:rPr>
          <w:rFonts w:ascii="Arial" w:hAnsi="Arial" w:cstheme="minorHAnsi"/>
          <w:sz w:val="26"/>
          <w:szCs w:val="32"/>
        </w:rPr>
        <w:t>27</w:t>
      </w:r>
      <w:r w:rsidR="005B7A8A">
        <w:rPr>
          <w:rFonts w:ascii="Arial" w:hAnsi="Arial" w:cstheme="minorHAnsi"/>
          <w:sz w:val="26"/>
          <w:szCs w:val="32"/>
        </w:rPr>
        <w:t>-i</w:t>
      </w:r>
      <w:r w:rsidR="0039607C">
        <w:rPr>
          <w:rFonts w:ascii="Arial" w:hAnsi="Arial" w:cstheme="minorHAnsi"/>
          <w:sz w:val="26"/>
          <w:szCs w:val="32"/>
        </w:rPr>
        <w:t>g</w:t>
      </w:r>
      <w:r w:rsidRPr="00B40ACB">
        <w:rPr>
          <w:rFonts w:ascii="Arial" w:hAnsi="Arial" w:cstheme="minorHAnsi"/>
          <w:sz w:val="26"/>
          <w:szCs w:val="32"/>
        </w:rPr>
        <w:t>.</w:t>
      </w:r>
      <w:r w:rsidR="001B7213" w:rsidRPr="00B40ACB">
        <w:rPr>
          <w:rFonts w:ascii="Arial" w:hAnsi="Arial" w:cstheme="minorHAnsi"/>
          <w:sz w:val="26"/>
          <w:szCs w:val="32"/>
        </w:rPr>
        <w:t xml:space="preserve"> A tárgy mezőben kérjük a „SEPA202</w:t>
      </w:r>
      <w:r w:rsidR="004B6000">
        <w:rPr>
          <w:rFonts w:ascii="Arial" w:hAnsi="Arial" w:cstheme="minorHAnsi"/>
          <w:sz w:val="26"/>
          <w:szCs w:val="32"/>
        </w:rPr>
        <w:t>4</w:t>
      </w:r>
      <w:r w:rsidR="001B7213" w:rsidRPr="00B40ACB">
        <w:rPr>
          <w:rFonts w:ascii="Arial" w:hAnsi="Arial" w:cstheme="minorHAnsi"/>
          <w:sz w:val="26"/>
          <w:szCs w:val="32"/>
        </w:rPr>
        <w:t>” megjelölést feltüntetni.</w:t>
      </w:r>
      <w:r w:rsidR="00C467DB">
        <w:rPr>
          <w:rFonts w:ascii="Arial" w:hAnsi="Arial" w:cstheme="minorHAnsi"/>
          <w:sz w:val="26"/>
          <w:szCs w:val="32"/>
        </w:rPr>
        <w:t xml:space="preserve"> FIGYELEM! csak a pályázati kérelmet tudjuk elektronikusan elfogadni, a segédeszköz megvásárlását igazoló számlát minden esetben eredeti formátumban kérjük.</w:t>
      </w:r>
    </w:p>
    <w:p w14:paraId="7203B70D" w14:textId="77777777" w:rsidR="00E621F5" w:rsidRPr="00B40ACB" w:rsidRDefault="00E621F5" w:rsidP="00E621F5">
      <w:pPr>
        <w:spacing w:after="240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>A beadási határidő lejárta után benyújtott pályázat automatikusan elutasításra kerül!</w:t>
      </w:r>
    </w:p>
    <w:p w14:paraId="139255A7" w14:textId="77777777" w:rsidR="00E621F5" w:rsidRPr="00081B90" w:rsidRDefault="00E621F5" w:rsidP="00E621F5">
      <w:pPr>
        <w:pStyle w:val="Cmsor2"/>
        <w:numPr>
          <w:ilvl w:val="0"/>
          <w:numId w:val="5"/>
        </w:numPr>
        <w:spacing w:before="0" w:after="240"/>
        <w:jc w:val="center"/>
      </w:pPr>
      <w:r w:rsidRPr="00081B90">
        <w:t>A pályázat elbírálása</w:t>
      </w:r>
    </w:p>
    <w:p w14:paraId="6FEC98BE" w14:textId="09871CE9" w:rsidR="00E621F5" w:rsidRPr="00B40ACB" w:rsidRDefault="00E621F5" w:rsidP="00E621F5">
      <w:pPr>
        <w:spacing w:after="240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 xml:space="preserve">A beérkezett pályázatok formai érvényességét az egyesület titkársága megvizsgálja, és a formailag érvényes pályázatokat az egyesület elnökségének továbbítja. A formailag érvényes pályázatokat az egyesület elnöksége bírálja el </w:t>
      </w:r>
      <w:r w:rsidR="00AB56AA">
        <w:rPr>
          <w:rFonts w:ascii="Arial" w:hAnsi="Arial" w:cstheme="minorHAnsi"/>
          <w:sz w:val="26"/>
          <w:szCs w:val="32"/>
        </w:rPr>
        <w:t xml:space="preserve">2024. </w:t>
      </w:r>
      <w:r w:rsidR="00C467DB">
        <w:rPr>
          <w:rFonts w:ascii="Arial" w:hAnsi="Arial" w:cstheme="minorHAnsi"/>
          <w:sz w:val="26"/>
          <w:szCs w:val="32"/>
        </w:rPr>
        <w:t>okt</w:t>
      </w:r>
      <w:r w:rsidR="004B6000">
        <w:rPr>
          <w:rFonts w:ascii="Arial" w:hAnsi="Arial" w:cstheme="minorHAnsi"/>
          <w:sz w:val="26"/>
          <w:szCs w:val="32"/>
        </w:rPr>
        <w:t>óbe</w:t>
      </w:r>
      <w:r w:rsidR="00AB56AA">
        <w:rPr>
          <w:rFonts w:ascii="Arial" w:hAnsi="Arial" w:cstheme="minorHAnsi"/>
          <w:sz w:val="26"/>
          <w:szCs w:val="32"/>
        </w:rPr>
        <w:t xml:space="preserve">r </w:t>
      </w:r>
      <w:r w:rsidR="00C467DB">
        <w:rPr>
          <w:rFonts w:ascii="Arial" w:hAnsi="Arial" w:cstheme="minorHAnsi"/>
          <w:sz w:val="26"/>
          <w:szCs w:val="32"/>
        </w:rPr>
        <w:t>8</w:t>
      </w:r>
      <w:r w:rsidR="00AB56AA">
        <w:rPr>
          <w:rFonts w:ascii="Arial" w:hAnsi="Arial" w:cstheme="minorHAnsi"/>
          <w:sz w:val="26"/>
          <w:szCs w:val="32"/>
        </w:rPr>
        <w:t xml:space="preserve">-i </w:t>
      </w:r>
      <w:r w:rsidR="00C467DB">
        <w:rPr>
          <w:rFonts w:ascii="Arial" w:hAnsi="Arial" w:cstheme="minorHAnsi"/>
          <w:sz w:val="26"/>
          <w:szCs w:val="32"/>
        </w:rPr>
        <w:t xml:space="preserve">rendkívüli </w:t>
      </w:r>
      <w:r w:rsidR="00AB56AA">
        <w:rPr>
          <w:rFonts w:ascii="Arial" w:hAnsi="Arial" w:cstheme="minorHAnsi"/>
          <w:sz w:val="26"/>
          <w:szCs w:val="32"/>
        </w:rPr>
        <w:t>elnökségi ülésén.</w:t>
      </w:r>
    </w:p>
    <w:p w14:paraId="0F4D05A9" w14:textId="4A279B48" w:rsidR="00E621F5" w:rsidRPr="00B40ACB" w:rsidRDefault="00E621F5" w:rsidP="00E621F5">
      <w:pPr>
        <w:spacing w:after="240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>Az egyesület elnöksége fenntartja magának a jogot, hogy egy adott pályázatot érvénytelennek minősítsen és elutasítson</w:t>
      </w:r>
      <w:r w:rsidR="001B7213" w:rsidRPr="00B40ACB">
        <w:rPr>
          <w:rFonts w:ascii="Arial" w:hAnsi="Arial" w:cstheme="minorHAnsi"/>
          <w:sz w:val="26"/>
          <w:szCs w:val="32"/>
        </w:rPr>
        <w:t>, amennyiben az a pályázat kiírását sérti, vagy az egyesület alapszabályával nem összeegyeztethető.</w:t>
      </w:r>
    </w:p>
    <w:p w14:paraId="18DEE8A8" w14:textId="77777777" w:rsidR="00E621F5" w:rsidRPr="00B40ACB" w:rsidRDefault="00E621F5" w:rsidP="00E621F5">
      <w:pPr>
        <w:spacing w:after="240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>Az egyesület pályázatot érvénytelennek minősítő és/vagy elutasító döntése ellen jogorvoslatnak helye nincs.</w:t>
      </w:r>
    </w:p>
    <w:p w14:paraId="3A903AB7" w14:textId="77777777" w:rsidR="00E621F5" w:rsidRPr="00081B90" w:rsidRDefault="00E621F5" w:rsidP="00E621F5">
      <w:pPr>
        <w:pStyle w:val="Cmsor2"/>
        <w:numPr>
          <w:ilvl w:val="0"/>
          <w:numId w:val="5"/>
        </w:numPr>
        <w:spacing w:before="0" w:after="240"/>
        <w:jc w:val="center"/>
      </w:pPr>
      <w:r w:rsidRPr="00081B90">
        <w:t>Értesítés a pályázat elbírálásáról, és az elnyert támogatás felhasználása</w:t>
      </w:r>
    </w:p>
    <w:p w14:paraId="2EC0D860" w14:textId="38296322" w:rsidR="00E621F5" w:rsidRPr="00B40ACB" w:rsidRDefault="00D00361" w:rsidP="00E621F5">
      <w:pPr>
        <w:spacing w:after="240"/>
        <w:rPr>
          <w:rFonts w:ascii="Arial" w:hAnsi="Arial" w:cstheme="minorHAnsi"/>
          <w:sz w:val="26"/>
        </w:rPr>
      </w:pPr>
      <w:r>
        <w:rPr>
          <w:rFonts w:ascii="Arial" w:hAnsi="Arial" w:cstheme="minorHAnsi"/>
          <w:sz w:val="26"/>
        </w:rPr>
        <w:t>A</w:t>
      </w:r>
      <w:r w:rsidR="00E621F5" w:rsidRPr="00B40ACB">
        <w:rPr>
          <w:rFonts w:ascii="Arial" w:hAnsi="Arial" w:cstheme="minorHAnsi"/>
          <w:sz w:val="26"/>
        </w:rPr>
        <w:t xml:space="preserve"> nyertes pályázókat legkésőbb 202</w:t>
      </w:r>
      <w:r w:rsidR="00AB56AA">
        <w:rPr>
          <w:rFonts w:ascii="Arial" w:hAnsi="Arial" w:cstheme="minorHAnsi"/>
          <w:sz w:val="26"/>
        </w:rPr>
        <w:t>4</w:t>
      </w:r>
      <w:r w:rsidR="00E621F5" w:rsidRPr="00B40ACB">
        <w:rPr>
          <w:rFonts w:ascii="Arial" w:hAnsi="Arial" w:cstheme="minorHAnsi"/>
          <w:sz w:val="26"/>
        </w:rPr>
        <w:t xml:space="preserve">. </w:t>
      </w:r>
      <w:r w:rsidR="004B6000">
        <w:rPr>
          <w:rFonts w:ascii="Arial" w:hAnsi="Arial" w:cstheme="minorHAnsi"/>
          <w:sz w:val="26"/>
        </w:rPr>
        <w:t xml:space="preserve">október </w:t>
      </w:r>
      <w:r w:rsidR="00C467DB">
        <w:rPr>
          <w:rFonts w:ascii="Arial" w:hAnsi="Arial" w:cstheme="minorHAnsi"/>
          <w:sz w:val="26"/>
        </w:rPr>
        <w:t>15</w:t>
      </w:r>
      <w:r w:rsidR="00E621F5" w:rsidRPr="00B40ACB">
        <w:rPr>
          <w:rFonts w:ascii="Arial" w:hAnsi="Arial" w:cstheme="minorHAnsi"/>
          <w:sz w:val="26"/>
        </w:rPr>
        <w:t>-ig telefonon vagy elektronikus levélben értesítjük.</w:t>
      </w:r>
      <w:r>
        <w:rPr>
          <w:rFonts w:ascii="Arial" w:hAnsi="Arial" w:cstheme="minorHAnsi"/>
          <w:sz w:val="26"/>
        </w:rPr>
        <w:t xml:space="preserve"> </w:t>
      </w:r>
      <w:r w:rsidR="00E621F5" w:rsidRPr="00B40ACB">
        <w:rPr>
          <w:rFonts w:ascii="Arial" w:hAnsi="Arial" w:cstheme="minorHAnsi"/>
          <w:sz w:val="26"/>
        </w:rPr>
        <w:t>Az elnyert támogatás az alábbi két módon használható fel:</w:t>
      </w:r>
    </w:p>
    <w:p w14:paraId="3739B76A" w14:textId="6B1EE091" w:rsidR="00E621F5" w:rsidRPr="00B40ACB" w:rsidRDefault="00E621F5" w:rsidP="00E621F5">
      <w:pPr>
        <w:pStyle w:val="Listaszerbekezds"/>
        <w:numPr>
          <w:ilvl w:val="0"/>
          <w:numId w:val="4"/>
        </w:numPr>
        <w:spacing w:after="240" w:line="240" w:lineRule="auto"/>
        <w:rPr>
          <w:rFonts w:ascii="Arial" w:hAnsi="Arial" w:cstheme="minorHAnsi"/>
          <w:sz w:val="26"/>
        </w:rPr>
      </w:pPr>
      <w:r w:rsidRPr="00B40ACB">
        <w:rPr>
          <w:rFonts w:ascii="Arial" w:hAnsi="Arial" w:cstheme="minorHAnsi"/>
          <w:sz w:val="26"/>
        </w:rPr>
        <w:t xml:space="preserve">Amennyiben a segédeszköz megvásárlása a pályázati döntés meghozatala előtt történt, és a pályázó benyújtotta a saját nevére és címére szóló </w:t>
      </w:r>
      <w:r w:rsidR="00C467DB">
        <w:rPr>
          <w:rFonts w:ascii="Arial" w:hAnsi="Arial" w:cstheme="minorHAnsi"/>
          <w:sz w:val="26"/>
        </w:rPr>
        <w:t xml:space="preserve">eredeti </w:t>
      </w:r>
      <w:r w:rsidRPr="00B40ACB">
        <w:rPr>
          <w:rFonts w:ascii="Arial" w:hAnsi="Arial" w:cstheme="minorHAnsi"/>
          <w:sz w:val="26"/>
        </w:rPr>
        <w:t xml:space="preserve">számlát az egyesületnek, további teendő nincs, a megítélt támogatás </w:t>
      </w:r>
      <w:r w:rsidR="00C467DB">
        <w:rPr>
          <w:rFonts w:ascii="Arial" w:hAnsi="Arial" w:cstheme="minorHAnsi"/>
          <w:sz w:val="26"/>
        </w:rPr>
        <w:t xml:space="preserve">átutalásra kerül, vagy </w:t>
      </w:r>
      <w:r w:rsidRPr="00B40ACB">
        <w:rPr>
          <w:rFonts w:ascii="Arial" w:hAnsi="Arial" w:cstheme="minorHAnsi"/>
          <w:sz w:val="26"/>
        </w:rPr>
        <w:t xml:space="preserve">az egyesület titkárságán </w:t>
      </w:r>
      <w:r w:rsidR="00C467DB">
        <w:rPr>
          <w:rFonts w:ascii="Arial" w:hAnsi="Arial" w:cstheme="minorHAnsi"/>
          <w:sz w:val="26"/>
        </w:rPr>
        <w:t xml:space="preserve">előzetes időpontegyeztetést követően </w:t>
      </w:r>
      <w:r w:rsidRPr="00B40ACB">
        <w:rPr>
          <w:rFonts w:ascii="Arial" w:hAnsi="Arial" w:cstheme="minorHAnsi"/>
          <w:sz w:val="26"/>
        </w:rPr>
        <w:t>személyesen átvehető.</w:t>
      </w:r>
    </w:p>
    <w:p w14:paraId="6CE38585" w14:textId="7C8618EE" w:rsidR="00C467DB" w:rsidRDefault="00E621F5" w:rsidP="00C467DB">
      <w:pPr>
        <w:pStyle w:val="Listaszerbekezds"/>
        <w:numPr>
          <w:ilvl w:val="0"/>
          <w:numId w:val="4"/>
        </w:numPr>
        <w:spacing w:after="240" w:line="240" w:lineRule="auto"/>
        <w:rPr>
          <w:rFonts w:ascii="Arial" w:hAnsi="Arial" w:cstheme="minorHAnsi"/>
          <w:sz w:val="26"/>
        </w:rPr>
      </w:pPr>
      <w:r w:rsidRPr="00B40ACB">
        <w:rPr>
          <w:rFonts w:ascii="Arial" w:hAnsi="Arial" w:cstheme="minorHAnsi"/>
          <w:sz w:val="26"/>
        </w:rPr>
        <w:t xml:space="preserve">Amennyiben a segédeszköz beszerzése még nem történt meg, mert a pályázó megvárta a pályázati döntést, </w:t>
      </w:r>
      <w:r w:rsidR="00D00361">
        <w:rPr>
          <w:rFonts w:ascii="Arial" w:hAnsi="Arial" w:cstheme="minorHAnsi"/>
          <w:sz w:val="26"/>
        </w:rPr>
        <w:t xml:space="preserve">a döntésről szóló </w:t>
      </w:r>
      <w:r w:rsidRPr="00B40ACB">
        <w:rPr>
          <w:rFonts w:ascii="Arial" w:hAnsi="Arial" w:cstheme="minorHAnsi"/>
          <w:sz w:val="26"/>
        </w:rPr>
        <w:t>értesítés</w:t>
      </w:r>
      <w:r w:rsidR="00D00361">
        <w:rPr>
          <w:rFonts w:ascii="Arial" w:hAnsi="Arial" w:cstheme="minorHAnsi"/>
          <w:sz w:val="26"/>
        </w:rPr>
        <w:t>től</w:t>
      </w:r>
      <w:r w:rsidRPr="00B40ACB">
        <w:rPr>
          <w:rFonts w:ascii="Arial" w:hAnsi="Arial" w:cstheme="minorHAnsi"/>
          <w:sz w:val="26"/>
        </w:rPr>
        <w:t xml:space="preserve"> számított </w:t>
      </w:r>
      <w:r w:rsidR="00C467DB">
        <w:rPr>
          <w:rFonts w:ascii="Arial" w:hAnsi="Arial" w:cstheme="minorHAnsi"/>
          <w:sz w:val="26"/>
        </w:rPr>
        <w:t>egy</w:t>
      </w:r>
      <w:r w:rsidRPr="00B40ACB">
        <w:rPr>
          <w:rFonts w:ascii="Arial" w:hAnsi="Arial" w:cstheme="minorHAnsi"/>
          <w:sz w:val="26"/>
        </w:rPr>
        <w:t xml:space="preserve"> hónapon belül</w:t>
      </w:r>
      <w:r w:rsidR="002A7427">
        <w:rPr>
          <w:rFonts w:ascii="Arial" w:hAnsi="Arial" w:cstheme="minorHAnsi"/>
          <w:sz w:val="26"/>
        </w:rPr>
        <w:t>, de legkésőbb 2024 november 15-ig</w:t>
      </w:r>
      <w:r w:rsidRPr="00B40ACB">
        <w:rPr>
          <w:rFonts w:ascii="Arial" w:hAnsi="Arial" w:cstheme="minorHAnsi"/>
          <w:sz w:val="26"/>
        </w:rPr>
        <w:t xml:space="preserve"> kell a pályázati adatlapon megjelölt segédeszközt megvásárolni, és a vásárlást igazoló, a tag saját nevére és címére szóló </w:t>
      </w:r>
      <w:r w:rsidR="00C467DB">
        <w:rPr>
          <w:rFonts w:ascii="Arial" w:hAnsi="Arial" w:cstheme="minorHAnsi"/>
          <w:sz w:val="26"/>
        </w:rPr>
        <w:t xml:space="preserve">eredeti </w:t>
      </w:r>
      <w:r w:rsidRPr="00B40ACB">
        <w:rPr>
          <w:rFonts w:ascii="Arial" w:hAnsi="Arial" w:cstheme="minorHAnsi"/>
          <w:sz w:val="26"/>
        </w:rPr>
        <w:t>számlát az egyesület titkárságára be</w:t>
      </w:r>
      <w:r w:rsidR="00C467DB">
        <w:rPr>
          <w:rFonts w:ascii="Arial" w:hAnsi="Arial" w:cstheme="minorHAnsi"/>
          <w:sz w:val="26"/>
        </w:rPr>
        <w:t>juttatni</w:t>
      </w:r>
      <w:r w:rsidRPr="00B40ACB">
        <w:rPr>
          <w:rFonts w:ascii="Arial" w:hAnsi="Arial" w:cstheme="minorHAnsi"/>
          <w:sz w:val="26"/>
        </w:rPr>
        <w:t xml:space="preserve">. Amennyiben a számla a kiírásban foglalt minden feltételnek megfelel, </w:t>
      </w:r>
      <w:r w:rsidR="00C467DB">
        <w:rPr>
          <w:rFonts w:ascii="Arial" w:hAnsi="Arial" w:cstheme="minorHAnsi"/>
          <w:sz w:val="26"/>
        </w:rPr>
        <w:t>a támogatás kiutalásra kerül, vagy az egyesület titkárságán személyesen átvehető.</w:t>
      </w:r>
      <w:r w:rsidR="002A7427">
        <w:rPr>
          <w:rFonts w:ascii="Arial" w:hAnsi="Arial" w:cstheme="minorHAnsi"/>
          <w:sz w:val="26"/>
        </w:rPr>
        <w:t xml:space="preserve"> Az eredeti számlát záradékolás és hiteles másolat készítése után a pályázóhoz visszajuttatjuk.</w:t>
      </w:r>
    </w:p>
    <w:p w14:paraId="0EAAAA27" w14:textId="5D6B9F45" w:rsidR="002A7427" w:rsidRPr="002A7427" w:rsidRDefault="002A7427" w:rsidP="002A7427">
      <w:pPr>
        <w:spacing w:after="240"/>
        <w:rPr>
          <w:rFonts w:ascii="Arial" w:hAnsi="Arial" w:cstheme="minorHAnsi"/>
          <w:sz w:val="26"/>
        </w:rPr>
      </w:pPr>
      <w:r>
        <w:rPr>
          <w:rFonts w:ascii="Arial" w:hAnsi="Arial" w:cstheme="minorHAnsi"/>
          <w:sz w:val="26"/>
        </w:rPr>
        <w:t>FIGYELEM! Azon nyertes pályázók, akik 2024. november 15-ig nem nyújtják be a pályázati kérelemben megjelölt segédeszköz beszerzését alátámasztó eredeti számlát, a pályázati támogatástól elesnek. Az elnyert támogatások ké</w:t>
      </w:r>
      <w:r w:rsidR="0071517E">
        <w:rPr>
          <w:rFonts w:ascii="Arial" w:hAnsi="Arial" w:cstheme="minorHAnsi"/>
          <w:sz w:val="26"/>
        </w:rPr>
        <w:t>s</w:t>
      </w:r>
      <w:r>
        <w:rPr>
          <w:rFonts w:ascii="Arial" w:hAnsi="Arial" w:cstheme="minorHAnsi"/>
          <w:sz w:val="26"/>
        </w:rPr>
        <w:t>zpénzes átvételének utolsó napja 2024. december 12</w:t>
      </w:r>
      <w:r w:rsidR="0071517E">
        <w:rPr>
          <w:rFonts w:ascii="Arial" w:hAnsi="Arial" w:cstheme="minorHAnsi"/>
          <w:sz w:val="26"/>
        </w:rPr>
        <w:t>.</w:t>
      </w:r>
      <w:r>
        <w:rPr>
          <w:rFonts w:ascii="Arial" w:hAnsi="Arial" w:cstheme="minorHAnsi"/>
          <w:sz w:val="26"/>
        </w:rPr>
        <w:t xml:space="preserve"> (csütörtök). Azon pályázók, akik az eredeti számlát beadják, ké</w:t>
      </w:r>
      <w:r w:rsidR="0071517E">
        <w:rPr>
          <w:rFonts w:ascii="Arial" w:hAnsi="Arial" w:cstheme="minorHAnsi"/>
          <w:sz w:val="26"/>
        </w:rPr>
        <w:t>s</w:t>
      </w:r>
      <w:r>
        <w:rPr>
          <w:rFonts w:ascii="Arial" w:hAnsi="Arial" w:cstheme="minorHAnsi"/>
          <w:sz w:val="26"/>
        </w:rPr>
        <w:t xml:space="preserve">zpénzes kifizetést választottak, de </w:t>
      </w:r>
      <w:r w:rsidR="004A5A36">
        <w:rPr>
          <w:rFonts w:ascii="Arial" w:hAnsi="Arial" w:cstheme="minorHAnsi"/>
          <w:sz w:val="26"/>
        </w:rPr>
        <w:t>nem vették át a támogatást 2024. december 12-ig, automatikusan elveszítik a támogatást. Erre figyelemmel minden pályázót kérünk, hogy amennyiben módjában áll, az átutalásos kifizetési módot válassza.</w:t>
      </w:r>
    </w:p>
    <w:p w14:paraId="35FE6F9F" w14:textId="77777777" w:rsidR="00E621F5" w:rsidRPr="00081B90" w:rsidRDefault="00E621F5" w:rsidP="00E621F5">
      <w:pPr>
        <w:pStyle w:val="Cmsor2"/>
        <w:numPr>
          <w:ilvl w:val="0"/>
          <w:numId w:val="5"/>
        </w:numPr>
        <w:spacing w:before="0" w:after="240"/>
        <w:jc w:val="center"/>
      </w:pPr>
      <w:r w:rsidRPr="00081B90">
        <w:t>Adatkezelés</w:t>
      </w:r>
    </w:p>
    <w:p w14:paraId="7D0D0278" w14:textId="77777777" w:rsidR="00E621F5" w:rsidRPr="00B40ACB" w:rsidRDefault="00E621F5" w:rsidP="00E621F5">
      <w:pPr>
        <w:spacing w:after="240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>A pályázó a pályázati adatlap benyújtásával büntetőjogi felelősséget vállal azért, hogy a pályázati adatlapon és mellékleteiben általa feltüntetett adatok a valóságnak megfelelnek. Tudomásul veszi, hogy amennyiben a pályázati adatlapon és mellékleteiben nem a valóságnak megfelelő adatokat tüntet fel, úgy a pályázata kizárható, a megítélt támogatás visszavonható.</w:t>
      </w:r>
    </w:p>
    <w:p w14:paraId="58420F21" w14:textId="04CA0751" w:rsidR="00E621F5" w:rsidRPr="0071517E" w:rsidRDefault="00E621F5" w:rsidP="00E621F5">
      <w:pPr>
        <w:spacing w:after="240"/>
        <w:rPr>
          <w:rFonts w:ascii="Arial" w:hAnsi="Arial" w:cstheme="minorHAnsi"/>
          <w:sz w:val="26"/>
          <w:szCs w:val="32"/>
        </w:rPr>
      </w:pPr>
      <w:r w:rsidRPr="00B40ACB">
        <w:rPr>
          <w:rFonts w:ascii="Arial" w:hAnsi="Arial" w:cstheme="minorHAnsi"/>
          <w:sz w:val="26"/>
          <w:szCs w:val="32"/>
        </w:rPr>
        <w:t>A pályázat benyújtásával a pályázó tudomásul veszi, hogy az egyesület a pályázati dokumentációban szereplő személyes adatait a segédeszköz pályázat lebonyolítása és a támogatásra való jogosultság ellenőrzése céljából a pályázat életciklusa alatt kezelheti a GDPR értelmében és annak szabályai szerint.</w:t>
      </w:r>
    </w:p>
    <w:p w14:paraId="794B439F" w14:textId="73648D0E" w:rsidR="00E621F5" w:rsidRPr="004B6000" w:rsidRDefault="00E621F5" w:rsidP="0071517E">
      <w:pPr>
        <w:spacing w:after="240"/>
        <w:rPr>
          <w:rFonts w:ascii="Arial" w:hAnsi="Arial" w:cstheme="minorHAnsi"/>
          <w:sz w:val="26"/>
          <w:szCs w:val="32"/>
        </w:rPr>
      </w:pPr>
      <w:r w:rsidRPr="004B6000">
        <w:rPr>
          <w:rFonts w:ascii="Arial" w:hAnsi="Arial" w:cstheme="minorHAnsi"/>
          <w:sz w:val="26"/>
          <w:szCs w:val="32"/>
        </w:rPr>
        <w:t>Kelt: Budapest, 202</w:t>
      </w:r>
      <w:r w:rsidR="004B6000">
        <w:rPr>
          <w:rFonts w:ascii="Arial" w:hAnsi="Arial" w:cstheme="minorHAnsi"/>
          <w:sz w:val="26"/>
          <w:szCs w:val="32"/>
        </w:rPr>
        <w:t>4</w:t>
      </w:r>
      <w:r w:rsidRPr="004B6000">
        <w:rPr>
          <w:rFonts w:ascii="Arial" w:hAnsi="Arial" w:cstheme="minorHAnsi"/>
          <w:sz w:val="26"/>
          <w:szCs w:val="32"/>
        </w:rPr>
        <w:t xml:space="preserve">. </w:t>
      </w:r>
      <w:r w:rsidR="002A7427">
        <w:rPr>
          <w:rFonts w:ascii="Arial" w:hAnsi="Arial" w:cstheme="minorHAnsi"/>
          <w:sz w:val="26"/>
          <w:szCs w:val="32"/>
        </w:rPr>
        <w:t>augusztus 2.</w:t>
      </w:r>
    </w:p>
    <w:p w14:paraId="576E1469" w14:textId="77777777" w:rsidR="00E621F5" w:rsidRDefault="00E621F5" w:rsidP="00E621F5">
      <w:pPr>
        <w:spacing w:after="240"/>
        <w:rPr>
          <w:rFonts w:ascii="Arial" w:hAnsi="Arial" w:cstheme="minorHAnsi"/>
        </w:rPr>
      </w:pPr>
    </w:p>
    <w:p w14:paraId="4FDDD351" w14:textId="77777777" w:rsidR="0071517E" w:rsidRDefault="00E621F5" w:rsidP="0071517E">
      <w:pPr>
        <w:pStyle w:val="Nincstrkz"/>
        <w:rPr>
          <w:rFonts w:ascii="Arial" w:hAnsi="Arial" w:cstheme="minorHAnsi"/>
          <w:sz w:val="26"/>
          <w:szCs w:val="32"/>
        </w:rPr>
      </w:pPr>
      <w:r w:rsidRPr="0071517E">
        <w:rPr>
          <w:rFonts w:ascii="Arial" w:hAnsi="Arial" w:cstheme="minorHAnsi"/>
          <w:sz w:val="26"/>
          <w:szCs w:val="32"/>
        </w:rPr>
        <w:t xml:space="preserve">Bukta Bence </w:t>
      </w:r>
    </w:p>
    <w:p w14:paraId="09680232" w14:textId="687AF38A" w:rsidR="004B6000" w:rsidRPr="0071517E" w:rsidRDefault="00D00361" w:rsidP="0071517E">
      <w:pPr>
        <w:pStyle w:val="Nincstrkz"/>
        <w:rPr>
          <w:rFonts w:ascii="Arial" w:hAnsi="Arial" w:cstheme="minorHAnsi"/>
          <w:sz w:val="26"/>
          <w:szCs w:val="32"/>
        </w:rPr>
      </w:pPr>
      <w:r w:rsidRPr="0071517E">
        <w:rPr>
          <w:rFonts w:ascii="Arial" w:hAnsi="Arial" w:cstheme="minorHAnsi"/>
          <w:sz w:val="26"/>
          <w:szCs w:val="32"/>
        </w:rPr>
        <w:t>Elnök</w:t>
      </w:r>
    </w:p>
    <w:p w14:paraId="16392686" w14:textId="3F26289B" w:rsidR="00075D14" w:rsidRPr="0071517E" w:rsidRDefault="00E621F5" w:rsidP="0071517E">
      <w:pPr>
        <w:pStyle w:val="Nincstrkz"/>
        <w:rPr>
          <w:rFonts w:ascii="Arial" w:hAnsi="Arial" w:cstheme="minorHAnsi"/>
          <w:sz w:val="26"/>
          <w:szCs w:val="32"/>
        </w:rPr>
      </w:pPr>
      <w:r w:rsidRPr="0071517E">
        <w:rPr>
          <w:rFonts w:ascii="Arial" w:hAnsi="Arial" w:cstheme="minorHAnsi"/>
          <w:sz w:val="26"/>
          <w:szCs w:val="32"/>
        </w:rPr>
        <w:t>Vakok és Gyengénlátók Hermina Egyesülete</w:t>
      </w:r>
    </w:p>
    <w:sectPr w:rsidR="00075D14" w:rsidRPr="0071517E" w:rsidSect="00515563">
      <w:headerReference w:type="default" r:id="rId12"/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78A69" w14:textId="77777777" w:rsidR="00EF0527" w:rsidRDefault="00EF0527" w:rsidP="00EA6F8F">
      <w:r>
        <w:separator/>
      </w:r>
    </w:p>
  </w:endnote>
  <w:endnote w:type="continuationSeparator" w:id="0">
    <w:p w14:paraId="75A3F966" w14:textId="77777777" w:rsidR="00EF0527" w:rsidRDefault="00EF0527" w:rsidP="00EA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B218" w14:textId="6E30BC16" w:rsidR="00EE1B05" w:rsidRPr="00515563" w:rsidRDefault="00515563">
    <w:pPr>
      <w:pStyle w:val="llb"/>
      <w:rPr>
        <w:rFonts w:ascii="Garamond" w:hAnsi="Garamond"/>
        <w:color w:val="02530D"/>
        <w:sz w:val="28"/>
        <w:szCs w:val="28"/>
      </w:rPr>
    </w:pPr>
    <w:r w:rsidRPr="00515563">
      <w:rPr>
        <w:rFonts w:ascii="Garamond" w:hAnsi="Garamond"/>
        <w:color w:val="02530D"/>
        <w:sz w:val="28"/>
        <w:szCs w:val="28"/>
      </w:rPr>
      <w:t>Vakok és Gyeng</w:t>
    </w:r>
    <w:r w:rsidRPr="00562F37">
      <w:rPr>
        <w:rFonts w:ascii="Garamond" w:hAnsi="Garamond"/>
        <w:color w:val="02530D"/>
        <w:sz w:val="28"/>
        <w:szCs w:val="28"/>
      </w:rPr>
      <w:t>énl</w:t>
    </w:r>
    <w:r w:rsidRPr="00515563">
      <w:rPr>
        <w:rFonts w:ascii="Garamond" w:hAnsi="Garamond"/>
        <w:color w:val="02530D"/>
        <w:sz w:val="28"/>
        <w:szCs w:val="28"/>
      </w:rPr>
      <w:t>átók Hermina Egyesülete</w:t>
    </w:r>
  </w:p>
  <w:p w14:paraId="5EAC9C04" w14:textId="77777777" w:rsidR="00515563" w:rsidRPr="00515563" w:rsidRDefault="00515563">
    <w:pPr>
      <w:pStyle w:val="llb"/>
      <w:rPr>
        <w:rFonts w:ascii="Garamond" w:hAnsi="Garamond"/>
        <w:color w:val="02530D"/>
        <w:sz w:val="8"/>
        <w:szCs w:val="8"/>
      </w:rPr>
    </w:pPr>
  </w:p>
  <w:tbl>
    <w:tblPr>
      <w:tblStyle w:val="Rcsostblzat"/>
      <w:tblW w:w="10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7"/>
      <w:gridCol w:w="4733"/>
    </w:tblGrid>
    <w:tr w:rsidR="00562F37" w14:paraId="2285716E" w14:textId="77777777" w:rsidTr="00562F37">
      <w:trPr>
        <w:trHeight w:val="677"/>
      </w:trPr>
      <w:tc>
        <w:tcPr>
          <w:tcW w:w="5687" w:type="dxa"/>
        </w:tcPr>
        <w:p w14:paraId="43512BA0" w14:textId="6B9CACD2" w:rsidR="00562F37" w:rsidRDefault="00B133E4">
          <w:pPr>
            <w:pStyle w:val="llb"/>
            <w:rPr>
              <w:rFonts w:ascii="Garamond" w:hAnsi="Garamond"/>
              <w:color w:val="001202"/>
            </w:rPr>
          </w:pPr>
          <w:r>
            <w:rPr>
              <w:rFonts w:ascii="Garamond" w:hAnsi="Garamond"/>
              <w:color w:val="001202"/>
            </w:rPr>
            <w:t xml:space="preserve">Adószám: </w:t>
          </w:r>
          <w:r w:rsidR="00562F37" w:rsidRPr="00871335">
            <w:rPr>
              <w:rFonts w:ascii="Garamond" w:hAnsi="Garamond"/>
              <w:color w:val="001202"/>
            </w:rPr>
            <w:t>18186299</w:t>
          </w:r>
          <w:r w:rsidR="00562F37" w:rsidRPr="00562F37">
            <w:rPr>
              <w:rFonts w:ascii="Garamond" w:hAnsi="Garamond"/>
              <w:color w:val="001202"/>
            </w:rPr>
            <w:t>-</w:t>
          </w:r>
          <w:r w:rsidR="00562F37" w:rsidRPr="00871335">
            <w:rPr>
              <w:rFonts w:ascii="Garamond" w:hAnsi="Garamond"/>
              <w:color w:val="001202"/>
            </w:rPr>
            <w:t>1-42</w:t>
          </w:r>
        </w:p>
        <w:p w14:paraId="60C3A858" w14:textId="0DC09E02" w:rsidR="00562F37" w:rsidRPr="00871335" w:rsidRDefault="00B133E4">
          <w:pPr>
            <w:pStyle w:val="llb"/>
            <w:rPr>
              <w:rFonts w:ascii="Garamond" w:hAnsi="Garamond"/>
              <w:color w:val="001202"/>
            </w:rPr>
          </w:pPr>
          <w:r>
            <w:rPr>
              <w:rFonts w:ascii="Garamond" w:hAnsi="Garamond"/>
              <w:color w:val="001202"/>
            </w:rPr>
            <w:t>S</w:t>
          </w:r>
          <w:r w:rsidR="00562F37">
            <w:rPr>
              <w:rFonts w:ascii="Garamond" w:hAnsi="Garamond"/>
              <w:color w:val="001202"/>
            </w:rPr>
            <w:t xml:space="preserve">zámlaszám: </w:t>
          </w:r>
          <w:r w:rsidR="00562F37" w:rsidRPr="00871335">
            <w:rPr>
              <w:rFonts w:ascii="Garamond" w:hAnsi="Garamond"/>
              <w:color w:val="001202"/>
            </w:rPr>
            <w:t>11714006-25983751</w:t>
          </w:r>
        </w:p>
      </w:tc>
      <w:tc>
        <w:tcPr>
          <w:tcW w:w="4733" w:type="dxa"/>
        </w:tcPr>
        <w:p w14:paraId="194FB953" w14:textId="03EFE06D" w:rsidR="00562F37" w:rsidRDefault="00F6594D" w:rsidP="00562F37">
          <w:pPr>
            <w:pStyle w:val="llb"/>
            <w:rPr>
              <w:rFonts w:ascii="Garamond" w:hAnsi="Garamond"/>
              <w:color w:val="02530D"/>
            </w:rPr>
          </w:pPr>
          <w:r>
            <w:rPr>
              <w:noProof/>
            </w:rPr>
            <w:drawing>
              <wp:inline distT="0" distB="0" distL="0" distR="0" wp14:anchorId="4B29B45C" wp14:editId="0B7354C2">
                <wp:extent cx="158750" cy="1587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536BC" w:rsidRPr="00515563">
            <w:rPr>
              <w:rFonts w:ascii="Garamond" w:hAnsi="Garamond"/>
              <w:color w:val="001202"/>
            </w:rPr>
            <w:t>114</w:t>
          </w:r>
          <w:r w:rsidR="005536BC">
            <w:rPr>
              <w:rFonts w:ascii="Garamond" w:hAnsi="Garamond"/>
              <w:color w:val="001202"/>
            </w:rPr>
            <w:t>3 Budapest, Gizella út 19/B, fsz. 2.</w:t>
          </w:r>
        </w:p>
      </w:tc>
    </w:tr>
  </w:tbl>
  <w:p w14:paraId="00DA5FBE" w14:textId="6A7B70BB" w:rsidR="00EE1B05" w:rsidRPr="00EE1B05" w:rsidRDefault="00EE1B05" w:rsidP="00515563">
    <w:pPr>
      <w:pStyle w:val="llb"/>
      <w:rPr>
        <w:rFonts w:ascii="Garamond" w:hAnsi="Garamond"/>
        <w:color w:val="02530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EC0EA" w14:textId="77777777" w:rsidR="00EF0527" w:rsidRDefault="00EF0527" w:rsidP="00EA6F8F">
      <w:r>
        <w:separator/>
      </w:r>
    </w:p>
  </w:footnote>
  <w:footnote w:type="continuationSeparator" w:id="0">
    <w:p w14:paraId="27588C8D" w14:textId="77777777" w:rsidR="00EF0527" w:rsidRDefault="00EF0527" w:rsidP="00EA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7066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5"/>
      <w:gridCol w:w="1801"/>
      <w:gridCol w:w="2960"/>
    </w:tblGrid>
    <w:tr w:rsidR="005536BC" w14:paraId="41780869" w14:textId="77777777" w:rsidTr="005413A1">
      <w:trPr>
        <w:jc w:val="right"/>
      </w:trPr>
      <w:tc>
        <w:tcPr>
          <w:tcW w:w="2305" w:type="dxa"/>
        </w:tcPr>
        <w:p w14:paraId="3465541B" w14:textId="77777777" w:rsidR="005536BC" w:rsidRDefault="005536BC" w:rsidP="005536BC">
          <w:pPr>
            <w:pStyle w:val="lfej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FA5408C" wp14:editId="71AA11B3">
                <wp:simplePos x="0" y="0"/>
                <wp:positionH relativeFrom="column">
                  <wp:posOffset>-54610</wp:posOffset>
                </wp:positionH>
                <wp:positionV relativeFrom="paragraph">
                  <wp:posOffset>16510</wp:posOffset>
                </wp:positionV>
                <wp:extent cx="131445" cy="131445"/>
                <wp:effectExtent l="0" t="0" r="1905" b="1905"/>
                <wp:wrapTight wrapText="bothSides">
                  <wp:wrapPolygon edited="0">
                    <wp:start x="0" y="0"/>
                    <wp:lineTo x="0" y="18783"/>
                    <wp:lineTo x="18783" y="18783"/>
                    <wp:lineTo x="18783" y="0"/>
                    <wp:lineTo x="0" y="0"/>
                  </wp:wrapPolygon>
                </wp:wrapTight>
                <wp:docPr id="414556716" name="Kép 414556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71335">
            <w:rPr>
              <w:rFonts w:ascii="Garamond" w:hAnsi="Garamond"/>
              <w:color w:val="001202"/>
            </w:rPr>
            <w:t>herminaegyesulet.hu</w:t>
          </w:r>
          <w:r>
            <w:rPr>
              <w:noProof/>
            </w:rPr>
            <w:t xml:space="preserve"> </w:t>
          </w:r>
        </w:p>
      </w:tc>
      <w:tc>
        <w:tcPr>
          <w:tcW w:w="1801" w:type="dxa"/>
        </w:tcPr>
        <w:p w14:paraId="2E586408" w14:textId="77777777" w:rsidR="005536BC" w:rsidRDefault="005536BC" w:rsidP="005536BC">
          <w:pPr>
            <w:pStyle w:val="lfej"/>
            <w:rPr>
              <w:noProof/>
            </w:rPr>
          </w:pPr>
          <w:r w:rsidRPr="00515563">
            <w:rPr>
              <w:rFonts w:ascii="Garamond" w:hAnsi="Garamond"/>
              <w:color w:val="001202"/>
            </w:rPr>
            <w:t>06-1-273-0755</w:t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475EDE0" wp14:editId="5B3368F0">
                <wp:simplePos x="0" y="0"/>
                <wp:positionH relativeFrom="column">
                  <wp:posOffset>-42545</wp:posOffset>
                </wp:positionH>
                <wp:positionV relativeFrom="paragraph">
                  <wp:posOffset>15240</wp:posOffset>
                </wp:positionV>
                <wp:extent cx="138430" cy="138430"/>
                <wp:effectExtent l="0" t="0" r="0" b="0"/>
                <wp:wrapTight wrapText="bothSides">
                  <wp:wrapPolygon edited="0">
                    <wp:start x="0" y="0"/>
                    <wp:lineTo x="0" y="11890"/>
                    <wp:lineTo x="2972" y="17835"/>
                    <wp:lineTo x="17835" y="17835"/>
                    <wp:lineTo x="17835" y="11890"/>
                    <wp:lineTo x="11890" y="0"/>
                    <wp:lineTo x="0" y="0"/>
                  </wp:wrapPolygon>
                </wp:wrapTight>
                <wp:docPr id="1329066770" name="Kép 1329066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60" w:type="dxa"/>
        </w:tcPr>
        <w:p w14:paraId="100240AE" w14:textId="77777777" w:rsidR="005536BC" w:rsidRDefault="005536BC" w:rsidP="005536BC">
          <w:pPr>
            <w:pStyle w:val="lfej"/>
            <w:rPr>
              <w:noProof/>
            </w:rPr>
          </w:pPr>
          <w:r w:rsidRPr="00515563">
            <w:rPr>
              <w:rFonts w:ascii="Garamond" w:hAnsi="Garamond"/>
              <w:color w:val="001202"/>
            </w:rPr>
            <w:t>elnok@herminaegyesulet.hu</w:t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E4DB2BA" wp14:editId="65CE66DB">
                <wp:simplePos x="0" y="0"/>
                <wp:positionH relativeFrom="column">
                  <wp:posOffset>-53340</wp:posOffset>
                </wp:positionH>
                <wp:positionV relativeFrom="paragraph">
                  <wp:posOffset>0</wp:posOffset>
                </wp:positionV>
                <wp:extent cx="163195" cy="163195"/>
                <wp:effectExtent l="0" t="0" r="8255" b="8255"/>
                <wp:wrapTight wrapText="bothSides">
                  <wp:wrapPolygon edited="0">
                    <wp:start x="0" y="0"/>
                    <wp:lineTo x="0" y="20171"/>
                    <wp:lineTo x="20171" y="20171"/>
                    <wp:lineTo x="20171" y="0"/>
                    <wp:lineTo x="0" y="0"/>
                  </wp:wrapPolygon>
                </wp:wrapTight>
                <wp:docPr id="30572834" name="Kép 30572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4E77CA3" w14:textId="77777777" w:rsidR="005536BC" w:rsidRDefault="005536BC" w:rsidP="005536BC">
    <w:pPr>
      <w:pStyle w:val="lfej"/>
      <w:rPr>
        <w:noProof/>
      </w:rPr>
    </w:pPr>
    <w:r>
      <w:rPr>
        <w:rFonts w:ascii="Garamond" w:hAnsi="Garamond"/>
        <w:noProof/>
        <w:color w:val="001202"/>
      </w:rPr>
      <w:drawing>
        <wp:anchor distT="0" distB="0" distL="114300" distR="114300" simplePos="0" relativeHeight="251662336" behindDoc="1" locked="0" layoutInCell="1" allowOverlap="1" wp14:anchorId="3A4CBEDE" wp14:editId="2D43264A">
          <wp:simplePos x="0" y="0"/>
          <wp:positionH relativeFrom="margin">
            <wp:posOffset>176530</wp:posOffset>
          </wp:positionH>
          <wp:positionV relativeFrom="paragraph">
            <wp:posOffset>-358026</wp:posOffset>
          </wp:positionV>
          <wp:extent cx="1078252" cy="684533"/>
          <wp:effectExtent l="0" t="0" r="7620" b="1270"/>
          <wp:wrapNone/>
          <wp:docPr id="2097566402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566402" name="Ábra 2097566402"/>
                  <pic:cNvPicPr/>
                </pic:nvPicPr>
                <pic:blipFill rotWithShape="1"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l="12481" t="24480" r="10400" b="26560"/>
                  <a:stretch/>
                </pic:blipFill>
                <pic:spPr bwMode="auto">
                  <a:xfrm>
                    <a:off x="0" y="0"/>
                    <a:ext cx="1078252" cy="6845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609C1" w14:textId="508FB6D1" w:rsidR="00EA6F8F" w:rsidRDefault="00EA6F8F">
    <w:pPr>
      <w:pStyle w:val="lfej"/>
      <w:rPr>
        <w:noProof/>
      </w:rPr>
    </w:pPr>
  </w:p>
  <w:p w14:paraId="3212606A" w14:textId="6DB98260" w:rsidR="00EA6F8F" w:rsidRDefault="00EA6F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D298B"/>
    <w:multiLevelType w:val="hybridMultilevel"/>
    <w:tmpl w:val="C5B8A3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643C"/>
    <w:multiLevelType w:val="hybridMultilevel"/>
    <w:tmpl w:val="6EE00F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2ED1"/>
    <w:multiLevelType w:val="hybridMultilevel"/>
    <w:tmpl w:val="8EF4C8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51685"/>
    <w:multiLevelType w:val="hybridMultilevel"/>
    <w:tmpl w:val="065681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72046"/>
    <w:multiLevelType w:val="hybridMultilevel"/>
    <w:tmpl w:val="3A9268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87852"/>
    <w:multiLevelType w:val="hybridMultilevel"/>
    <w:tmpl w:val="3BCC53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562F6"/>
    <w:multiLevelType w:val="hybridMultilevel"/>
    <w:tmpl w:val="BBBA55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51C2F"/>
    <w:multiLevelType w:val="hybridMultilevel"/>
    <w:tmpl w:val="C14E55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76734">
    <w:abstractNumId w:val="1"/>
  </w:num>
  <w:num w:numId="2" w16cid:durableId="675810937">
    <w:abstractNumId w:val="3"/>
  </w:num>
  <w:num w:numId="3" w16cid:durableId="1312714412">
    <w:abstractNumId w:val="6"/>
  </w:num>
  <w:num w:numId="4" w16cid:durableId="424762970">
    <w:abstractNumId w:val="4"/>
  </w:num>
  <w:num w:numId="5" w16cid:durableId="1591113561">
    <w:abstractNumId w:val="0"/>
  </w:num>
  <w:num w:numId="6" w16cid:durableId="1830098581">
    <w:abstractNumId w:val="5"/>
  </w:num>
  <w:num w:numId="7" w16cid:durableId="62291007">
    <w:abstractNumId w:val="2"/>
  </w:num>
  <w:num w:numId="8" w16cid:durableId="1616787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8F"/>
    <w:rsid w:val="000011BB"/>
    <w:rsid w:val="00026DF4"/>
    <w:rsid w:val="00051596"/>
    <w:rsid w:val="00075D14"/>
    <w:rsid w:val="000D4ACD"/>
    <w:rsid w:val="001B7213"/>
    <w:rsid w:val="002A7427"/>
    <w:rsid w:val="002D0450"/>
    <w:rsid w:val="002F6A77"/>
    <w:rsid w:val="00382B0F"/>
    <w:rsid w:val="0039607C"/>
    <w:rsid w:val="003E223B"/>
    <w:rsid w:val="00416948"/>
    <w:rsid w:val="004A2865"/>
    <w:rsid w:val="004A5A36"/>
    <w:rsid w:val="004B6000"/>
    <w:rsid w:val="00515563"/>
    <w:rsid w:val="00536C3D"/>
    <w:rsid w:val="00542D86"/>
    <w:rsid w:val="005536BC"/>
    <w:rsid w:val="00562F37"/>
    <w:rsid w:val="005B7A8A"/>
    <w:rsid w:val="00642827"/>
    <w:rsid w:val="006A0B57"/>
    <w:rsid w:val="0071517E"/>
    <w:rsid w:val="00782698"/>
    <w:rsid w:val="0083217E"/>
    <w:rsid w:val="00870D45"/>
    <w:rsid w:val="00871335"/>
    <w:rsid w:val="00871A61"/>
    <w:rsid w:val="00924B28"/>
    <w:rsid w:val="009B607D"/>
    <w:rsid w:val="00A37CF9"/>
    <w:rsid w:val="00AB56AA"/>
    <w:rsid w:val="00AB6204"/>
    <w:rsid w:val="00AC1B94"/>
    <w:rsid w:val="00AC2A26"/>
    <w:rsid w:val="00B133E4"/>
    <w:rsid w:val="00B40ACB"/>
    <w:rsid w:val="00B86D90"/>
    <w:rsid w:val="00B92DBB"/>
    <w:rsid w:val="00B955F7"/>
    <w:rsid w:val="00C467DB"/>
    <w:rsid w:val="00C6742B"/>
    <w:rsid w:val="00C906DD"/>
    <w:rsid w:val="00CA2F6F"/>
    <w:rsid w:val="00CE0ECD"/>
    <w:rsid w:val="00CF2891"/>
    <w:rsid w:val="00D00361"/>
    <w:rsid w:val="00D555F2"/>
    <w:rsid w:val="00D75D50"/>
    <w:rsid w:val="00D933C3"/>
    <w:rsid w:val="00DD6232"/>
    <w:rsid w:val="00DE6C21"/>
    <w:rsid w:val="00E621F5"/>
    <w:rsid w:val="00EA6F8F"/>
    <w:rsid w:val="00EB542F"/>
    <w:rsid w:val="00EE1B05"/>
    <w:rsid w:val="00EF0527"/>
    <w:rsid w:val="00F616B6"/>
    <w:rsid w:val="00F6594D"/>
    <w:rsid w:val="00F66F2F"/>
    <w:rsid w:val="00F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FA651"/>
  <w15:chartTrackingRefBased/>
  <w15:docId w15:val="{AAE868CD-4664-4826-85B3-7DF852DF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5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659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F6594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F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A6F8F"/>
  </w:style>
  <w:style w:type="paragraph" w:styleId="llb">
    <w:name w:val="footer"/>
    <w:basedOn w:val="Norml"/>
    <w:link w:val="llbChar"/>
    <w:uiPriority w:val="99"/>
    <w:unhideWhenUsed/>
    <w:rsid w:val="00EA6F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A6F8F"/>
  </w:style>
  <w:style w:type="table" w:styleId="Rcsostblzat">
    <w:name w:val="Table Grid"/>
    <w:basedOn w:val="Normltblzat"/>
    <w:uiPriority w:val="39"/>
    <w:rsid w:val="00EE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7133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1335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F6594D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6594D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customStyle="1" w:styleId="Alairas">
    <w:name w:val="Alairas"/>
    <w:basedOn w:val="Norml"/>
    <w:qFormat/>
    <w:rsid w:val="00D555F2"/>
    <w:pPr>
      <w:tabs>
        <w:tab w:val="center" w:pos="2268"/>
      </w:tabs>
      <w:jc w:val="both"/>
    </w:pPr>
    <w:rPr>
      <w:sz w:val="20"/>
    </w:rPr>
  </w:style>
  <w:style w:type="paragraph" w:styleId="Listaszerbekezds">
    <w:name w:val="List Paragraph"/>
    <w:basedOn w:val="Norml"/>
    <w:uiPriority w:val="34"/>
    <w:qFormat/>
    <w:rsid w:val="00D555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71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lyazat@herminaegyesulet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erminaegyesulet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E693E29A56B4F45950608B139C41320" ma:contentTypeVersion="13" ma:contentTypeDescription="Új dokumentum létrehozása." ma:contentTypeScope="" ma:versionID="23346531798d0397e312029041fb15ce">
  <xsd:schema xmlns:xsd="http://www.w3.org/2001/XMLSchema" xmlns:xs="http://www.w3.org/2001/XMLSchema" xmlns:p="http://schemas.microsoft.com/office/2006/metadata/properties" xmlns:ns2="a00b7953-c442-43c8-beb4-cdd593c21314" xmlns:ns3="47b94c8f-5aca-495c-889b-2cb4bda1c38a" targetNamespace="http://schemas.microsoft.com/office/2006/metadata/properties" ma:root="true" ma:fieldsID="8109d8b56e016389b73ca1eeccce7ee4" ns2:_="" ns3:_="">
    <xsd:import namespace="a00b7953-c442-43c8-beb4-cdd593c21314"/>
    <xsd:import namespace="47b94c8f-5aca-495c-889b-2cb4bda1c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b7953-c442-43c8-beb4-cdd593c2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94c8f-5aca-495c-889b-2cb4bda1c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9CB5C4-E70F-4A4D-8579-13617CE25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F7DE1-6107-4889-A8BC-4205A4BB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b7953-c442-43c8-beb4-cdd593c21314"/>
    <ds:schemaRef ds:uri="47b94c8f-5aca-495c-889b-2cb4bda1c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28ADE-D4E4-4384-9FD7-0DA5F9D6D7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1218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Gárdonyi</dc:creator>
  <cp:keywords/>
  <dc:description/>
  <cp:lastModifiedBy>Kozma Imre</cp:lastModifiedBy>
  <cp:revision>25</cp:revision>
  <cp:lastPrinted>2023-12-13T07:31:00Z</cp:lastPrinted>
  <dcterms:created xsi:type="dcterms:W3CDTF">2022-10-06T16:56:00Z</dcterms:created>
  <dcterms:modified xsi:type="dcterms:W3CDTF">2024-07-26T10:27:00Z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0x0101001E693E29A56B4F45950608B139C41320</vt:lpwstr>
  </property>
</Properties>
</file>